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C241FF" w:rsidRDefault="004B7F96" w:rsidP="004B7F96">
      <w:pPr>
        <w:pStyle w:val="1"/>
        <w:pageBreakBefore/>
        <w:jc w:val="center"/>
        <w:rPr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>Рабочая</w:t>
      </w:r>
      <w:proofErr w:type="gram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программапо</w:t>
      </w:r>
      <w:proofErr w:type="spellEnd"/>
      <w:r>
        <w:rPr>
          <w:b/>
          <w:bCs/>
          <w:sz w:val="24"/>
          <w:szCs w:val="24"/>
          <w:lang w:val="ru-RU"/>
        </w:rPr>
        <w:t xml:space="preserve"> английскому языку</w:t>
      </w:r>
      <w:r w:rsidRPr="00C241FF">
        <w:rPr>
          <w:b/>
          <w:bCs/>
          <w:sz w:val="24"/>
          <w:szCs w:val="24"/>
          <w:lang w:val="ru-RU"/>
        </w:rPr>
        <w:t>5 класса</w:t>
      </w:r>
    </w:p>
    <w:p w:rsidR="004B7F96" w:rsidRPr="00C241FF" w:rsidRDefault="004B7F96" w:rsidP="004B7F96">
      <w:pPr>
        <w:pStyle w:val="2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ab/>
      </w:r>
    </w:p>
    <w:p w:rsidR="004B7F96" w:rsidRDefault="004B7F96" w:rsidP="004B7F96">
      <w:pPr>
        <w:pStyle w:val="2"/>
        <w:jc w:val="both"/>
        <w:rPr>
          <w:sz w:val="24"/>
          <w:szCs w:val="24"/>
        </w:rPr>
      </w:pPr>
      <w:r w:rsidRPr="00C241FF">
        <w:rPr>
          <w:sz w:val="24"/>
          <w:szCs w:val="24"/>
          <w:lang w:val="ru-RU"/>
        </w:rPr>
        <w:t>Рабочая программа разработана в соответствии с авторской программой по английскому языку В.Г.Апальков «Предметная линия учебников «Английский в фокусе» (Москва, «Просвещение», 2012), а так же книги для учителя</w:t>
      </w:r>
      <w:r w:rsidRPr="00C241FF">
        <w:rPr>
          <w:i/>
          <w:sz w:val="24"/>
          <w:szCs w:val="24"/>
          <w:lang w:val="ru-RU"/>
        </w:rPr>
        <w:t xml:space="preserve"> «</w:t>
      </w:r>
      <w:r w:rsidRPr="00C241FF">
        <w:rPr>
          <w:rStyle w:val="a3"/>
          <w:i w:val="0"/>
          <w:sz w:val="24"/>
          <w:szCs w:val="24"/>
          <w:lang w:val="ru-RU"/>
        </w:rPr>
        <w:t>Английский в фокусе</w:t>
      </w:r>
      <w:r w:rsidRPr="00C241FF">
        <w:rPr>
          <w:rStyle w:val="st"/>
          <w:i/>
          <w:sz w:val="24"/>
          <w:szCs w:val="24"/>
          <w:lang w:val="ru-RU"/>
        </w:rPr>
        <w:t xml:space="preserve">» </w:t>
      </w:r>
      <w:r w:rsidRPr="00C241FF">
        <w:rPr>
          <w:rStyle w:val="a3"/>
          <w:i w:val="0"/>
          <w:sz w:val="24"/>
          <w:szCs w:val="24"/>
          <w:lang w:val="ru-RU"/>
        </w:rPr>
        <w:t>5 класс</w:t>
      </w:r>
      <w:r w:rsidRPr="00C241FF">
        <w:rPr>
          <w:rStyle w:val="st"/>
          <w:i/>
          <w:sz w:val="24"/>
          <w:szCs w:val="24"/>
          <w:lang w:val="ru-RU"/>
        </w:rPr>
        <w:t xml:space="preserve">. </w:t>
      </w:r>
      <w:proofErr w:type="spellStart"/>
      <w:r>
        <w:rPr>
          <w:rStyle w:val="st"/>
          <w:sz w:val="24"/>
          <w:szCs w:val="24"/>
        </w:rPr>
        <w:t>Ваулина</w:t>
      </w:r>
      <w:proofErr w:type="spellEnd"/>
      <w:r>
        <w:rPr>
          <w:rStyle w:val="st"/>
          <w:sz w:val="24"/>
          <w:szCs w:val="24"/>
        </w:rPr>
        <w:t xml:space="preserve"> Ю. Е. и </w:t>
      </w:r>
      <w:proofErr w:type="spellStart"/>
      <w:r>
        <w:rPr>
          <w:rStyle w:val="st"/>
          <w:sz w:val="24"/>
          <w:szCs w:val="24"/>
        </w:rPr>
        <w:t>др</w:t>
      </w:r>
      <w:proofErr w:type="spellEnd"/>
      <w:r>
        <w:rPr>
          <w:rStyle w:val="st"/>
          <w:sz w:val="24"/>
          <w:szCs w:val="24"/>
        </w:rPr>
        <w:t>. М.: 2012..</w:t>
      </w:r>
    </w:p>
    <w:p w:rsidR="004B7F96" w:rsidRDefault="004B7F96" w:rsidP="004B7F96">
      <w:pPr>
        <w:pStyle w:val="2"/>
        <w:jc w:val="both"/>
        <w:rPr>
          <w:sz w:val="24"/>
          <w:szCs w:val="24"/>
        </w:rPr>
      </w:pPr>
    </w:p>
    <w:p w:rsidR="004B7F96" w:rsidRPr="009011D8" w:rsidRDefault="004B7F96" w:rsidP="004B7F96">
      <w:pPr>
        <w:pStyle w:val="2"/>
        <w:jc w:val="both"/>
        <w:rPr>
          <w:b/>
          <w:sz w:val="24"/>
          <w:szCs w:val="24"/>
        </w:rPr>
      </w:pPr>
      <w:r w:rsidRPr="009011D8">
        <w:rPr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чебно-методический комплекс</w:t>
      </w:r>
      <w:r w:rsidRPr="009011D8">
        <w:rPr>
          <w:b/>
          <w:sz w:val="24"/>
          <w:szCs w:val="24"/>
        </w:rPr>
        <w:t>:</w:t>
      </w:r>
    </w:p>
    <w:p w:rsidR="004B7F96" w:rsidRPr="00C241FF" w:rsidRDefault="004B7F96" w:rsidP="004B7F96">
      <w:pPr>
        <w:pStyle w:val="2"/>
        <w:numPr>
          <w:ilvl w:val="0"/>
          <w:numId w:val="4"/>
        </w:numPr>
        <w:jc w:val="both"/>
        <w:rPr>
          <w:color w:val="000000"/>
          <w:sz w:val="24"/>
          <w:szCs w:val="24"/>
          <w:lang w:val="ru-RU"/>
        </w:rPr>
      </w:pPr>
      <w:r w:rsidRPr="00C241FF">
        <w:rPr>
          <w:color w:val="000000"/>
          <w:sz w:val="24"/>
          <w:szCs w:val="24"/>
          <w:lang w:val="ru-RU"/>
        </w:rPr>
        <w:t xml:space="preserve">Ваулина Ю.Е., Эванс В., Дули </w:t>
      </w:r>
      <w:proofErr w:type="gramStart"/>
      <w:r w:rsidRPr="00C241FF">
        <w:rPr>
          <w:color w:val="000000"/>
          <w:sz w:val="24"/>
          <w:szCs w:val="24"/>
          <w:lang w:val="ru-RU"/>
        </w:rPr>
        <w:t>Дж</w:t>
      </w:r>
      <w:proofErr w:type="gramEnd"/>
      <w:r w:rsidRPr="00C241FF">
        <w:rPr>
          <w:color w:val="000000"/>
          <w:sz w:val="24"/>
          <w:szCs w:val="24"/>
          <w:lang w:val="ru-RU"/>
        </w:rPr>
        <w:t xml:space="preserve">., </w:t>
      </w:r>
      <w:proofErr w:type="spellStart"/>
      <w:r w:rsidRPr="00C241FF">
        <w:rPr>
          <w:color w:val="000000"/>
          <w:sz w:val="24"/>
          <w:szCs w:val="24"/>
          <w:lang w:val="ru-RU"/>
        </w:rPr>
        <w:t>Подоляко</w:t>
      </w:r>
      <w:proofErr w:type="spellEnd"/>
      <w:r w:rsidRPr="00C241FF">
        <w:rPr>
          <w:color w:val="000000"/>
          <w:sz w:val="24"/>
          <w:szCs w:val="24"/>
          <w:lang w:val="ru-RU"/>
        </w:rPr>
        <w:t xml:space="preserve"> О.Е. учебник «Английский в фокусе» для 5 класса. – М.: </w:t>
      </w:r>
      <w:proofErr w:type="spellStart"/>
      <w:r w:rsidRPr="009011D8">
        <w:rPr>
          <w:color w:val="000000"/>
          <w:sz w:val="24"/>
          <w:szCs w:val="24"/>
        </w:rPr>
        <w:t>ExpressPublishing</w:t>
      </w:r>
      <w:proofErr w:type="spellEnd"/>
      <w:r w:rsidRPr="00C241FF">
        <w:rPr>
          <w:color w:val="000000"/>
          <w:sz w:val="24"/>
          <w:szCs w:val="24"/>
          <w:lang w:val="ru-RU"/>
        </w:rPr>
        <w:t>: Просвещение, 2013.</w:t>
      </w:r>
    </w:p>
    <w:p w:rsidR="004B7F96" w:rsidRPr="009011D8" w:rsidRDefault="004B7F96" w:rsidP="004B7F96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color w:val="auto"/>
          <w:kern w:val="0"/>
        </w:rPr>
      </w:pPr>
      <w:proofErr w:type="spellStart"/>
      <w:r w:rsidRPr="009011D8">
        <w:rPr>
          <w:rFonts w:cs="Times New Roman"/>
          <w:color w:val="auto"/>
          <w:kern w:val="0"/>
        </w:rPr>
        <w:t>Аудиокурс</w:t>
      </w:r>
      <w:proofErr w:type="spellEnd"/>
      <w:r w:rsidRPr="009011D8">
        <w:rPr>
          <w:rFonts w:cs="Times New Roman"/>
          <w:color w:val="auto"/>
          <w:kern w:val="0"/>
        </w:rPr>
        <w:t xml:space="preserve"> для занятий в классе к учебнику по английскому языку для 5 класса «Английский в фокусе»,  Ю.Е.Ваулина, Д. Дули, </w:t>
      </w:r>
      <w:proofErr w:type="spellStart"/>
      <w:r w:rsidRPr="009011D8">
        <w:rPr>
          <w:rFonts w:cs="Times New Roman"/>
          <w:color w:val="auto"/>
          <w:kern w:val="0"/>
        </w:rPr>
        <w:t>О.Е.Подоляко</w:t>
      </w:r>
      <w:proofErr w:type="spellEnd"/>
      <w:r w:rsidRPr="009011D8">
        <w:rPr>
          <w:rFonts w:cs="Times New Roman"/>
          <w:color w:val="auto"/>
          <w:kern w:val="0"/>
        </w:rPr>
        <w:t>, В.Эванс, «Просвещение», 2014</w:t>
      </w:r>
    </w:p>
    <w:p w:rsidR="004B7F96" w:rsidRPr="009011D8" w:rsidRDefault="004B7F96" w:rsidP="004B7F96">
      <w:pPr>
        <w:pStyle w:val="2"/>
        <w:jc w:val="both"/>
        <w:rPr>
          <w:sz w:val="24"/>
          <w:szCs w:val="24"/>
          <w:lang w:val="ru-RU"/>
        </w:rPr>
      </w:pPr>
    </w:p>
    <w:p w:rsidR="004B7F96" w:rsidRPr="00C241FF" w:rsidRDefault="004B7F96" w:rsidP="004B7F96">
      <w:pPr>
        <w:spacing w:line="200" w:lineRule="atLeast"/>
        <w:jc w:val="both"/>
        <w:rPr>
          <w:color w:val="000000"/>
        </w:rPr>
      </w:pPr>
    </w:p>
    <w:p w:rsidR="004B7F96" w:rsidRPr="006516DA" w:rsidRDefault="004B7F96" w:rsidP="004B7F96">
      <w:pPr>
        <w:jc w:val="both"/>
        <w:rPr>
          <w:b/>
        </w:rPr>
      </w:pPr>
      <w:r w:rsidRPr="006516DA">
        <w:rPr>
          <w:b/>
        </w:rPr>
        <w:t>Информация о количестве учебных часов:</w:t>
      </w:r>
    </w:p>
    <w:p w:rsidR="004B7F96" w:rsidRPr="00C241FF" w:rsidRDefault="004B7F96" w:rsidP="004B7F96">
      <w:pPr>
        <w:spacing w:line="200" w:lineRule="atLeast"/>
        <w:jc w:val="both"/>
      </w:pPr>
      <w:r>
        <w:t>В соответствии с учебным планом в обязательной части на изучение иностранного языка в 5 классе отводится по 3 часа в неделю, т.е. 102 часа  в учебном году.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</w:p>
    <w:p w:rsidR="004B7F96" w:rsidRPr="00C241FF" w:rsidRDefault="004B7F96" w:rsidP="004B7F96">
      <w:pPr>
        <w:pStyle w:val="1"/>
        <w:jc w:val="both"/>
        <w:rPr>
          <w:b/>
          <w:sz w:val="24"/>
          <w:szCs w:val="24"/>
          <w:lang w:val="ru-RU"/>
        </w:rPr>
      </w:pPr>
      <w:r w:rsidRPr="00C241FF">
        <w:rPr>
          <w:b/>
          <w:sz w:val="24"/>
          <w:szCs w:val="24"/>
          <w:lang w:val="ru-RU"/>
        </w:rPr>
        <w:t>Содержание:</w:t>
      </w:r>
      <w:r w:rsidRPr="00C241FF">
        <w:rPr>
          <w:b/>
          <w:sz w:val="24"/>
          <w:szCs w:val="24"/>
          <w:lang w:val="ru-RU"/>
        </w:rPr>
        <w:tab/>
      </w:r>
    </w:p>
    <w:p w:rsidR="004B7F96" w:rsidRPr="00AA32FA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>Модуль</w:t>
      </w:r>
      <w:proofErr w:type="gramStart"/>
      <w:r w:rsidRPr="00C241FF">
        <w:rPr>
          <w:sz w:val="24"/>
          <w:szCs w:val="24"/>
          <w:lang w:val="ru-RU"/>
        </w:rPr>
        <w:t>1</w:t>
      </w:r>
      <w:proofErr w:type="gramEnd"/>
      <w:r w:rsidRPr="00C241FF">
        <w:rPr>
          <w:sz w:val="24"/>
          <w:szCs w:val="24"/>
          <w:lang w:val="ru-RU"/>
        </w:rPr>
        <w:t xml:space="preserve">.  </w:t>
      </w:r>
      <w:r w:rsidRPr="00C241FF">
        <w:rPr>
          <w:sz w:val="24"/>
          <w:szCs w:val="24"/>
          <w:lang w:val="ru-RU"/>
        </w:rPr>
        <w:tab/>
        <w:t>Школьные дни</w:t>
      </w:r>
      <w:r>
        <w:rPr>
          <w:sz w:val="24"/>
          <w:szCs w:val="24"/>
          <w:lang w:val="ru-RU"/>
        </w:rPr>
        <w:t>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2.  </w:t>
      </w:r>
      <w:r w:rsidRPr="00C241FF">
        <w:rPr>
          <w:sz w:val="24"/>
          <w:szCs w:val="24"/>
          <w:lang w:val="ru-RU"/>
        </w:rPr>
        <w:tab/>
        <w:t>Это я!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3.  </w:t>
      </w:r>
      <w:r w:rsidRPr="00C241FF">
        <w:rPr>
          <w:sz w:val="24"/>
          <w:szCs w:val="24"/>
          <w:lang w:val="ru-RU"/>
        </w:rPr>
        <w:tab/>
        <w:t>Мой дом  - моя крепость.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4.  </w:t>
      </w:r>
      <w:r w:rsidRPr="00C241FF">
        <w:rPr>
          <w:sz w:val="24"/>
          <w:szCs w:val="24"/>
          <w:lang w:val="ru-RU"/>
        </w:rPr>
        <w:tab/>
        <w:t>Семейные узы.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5.  </w:t>
      </w:r>
      <w:r w:rsidRPr="00C241FF">
        <w:rPr>
          <w:sz w:val="24"/>
          <w:szCs w:val="24"/>
          <w:lang w:val="ru-RU"/>
        </w:rPr>
        <w:tab/>
        <w:t>Животные со всего света.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6.  </w:t>
      </w:r>
      <w:r w:rsidRPr="00C241FF">
        <w:rPr>
          <w:sz w:val="24"/>
          <w:szCs w:val="24"/>
          <w:lang w:val="ru-RU"/>
        </w:rPr>
        <w:tab/>
        <w:t>С утра до вечера.</w:t>
      </w:r>
    </w:p>
    <w:p w:rsidR="004B7F96" w:rsidRPr="00AA32FA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7.  </w:t>
      </w:r>
      <w:r w:rsidRPr="00C241FF">
        <w:rPr>
          <w:sz w:val="24"/>
          <w:szCs w:val="24"/>
          <w:lang w:val="ru-RU"/>
        </w:rPr>
        <w:tab/>
        <w:t>В любую погоду</w:t>
      </w:r>
      <w:r>
        <w:rPr>
          <w:sz w:val="24"/>
          <w:szCs w:val="24"/>
          <w:lang w:val="ru-RU"/>
        </w:rPr>
        <w:t>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8.  </w:t>
      </w:r>
      <w:r w:rsidRPr="00C241FF">
        <w:rPr>
          <w:sz w:val="24"/>
          <w:szCs w:val="24"/>
          <w:lang w:val="ru-RU"/>
        </w:rPr>
        <w:tab/>
        <w:t>Особые дни.</w:t>
      </w:r>
    </w:p>
    <w:p w:rsidR="004B7F96" w:rsidRPr="00AA32FA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9.  </w:t>
      </w:r>
      <w:r w:rsidRPr="00C241FF">
        <w:rPr>
          <w:sz w:val="24"/>
          <w:szCs w:val="24"/>
          <w:lang w:val="ru-RU"/>
        </w:rPr>
        <w:tab/>
        <w:t>Жить в ногу со временем</w:t>
      </w:r>
      <w:r>
        <w:rPr>
          <w:sz w:val="24"/>
          <w:szCs w:val="24"/>
          <w:lang w:val="ru-RU"/>
        </w:rPr>
        <w:t>.</w:t>
      </w: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  <w:r w:rsidRPr="00C241FF">
        <w:rPr>
          <w:sz w:val="24"/>
          <w:szCs w:val="24"/>
          <w:lang w:val="ru-RU"/>
        </w:rPr>
        <w:t xml:space="preserve">Модуль 10.  </w:t>
      </w:r>
      <w:r w:rsidRPr="00C241FF">
        <w:rPr>
          <w:sz w:val="24"/>
          <w:szCs w:val="24"/>
          <w:lang w:val="ru-RU"/>
        </w:rPr>
        <w:tab/>
        <w:t>Каникулы.</w:t>
      </w:r>
    </w:p>
    <w:p w:rsidR="004B7F96" w:rsidRPr="00C241FF" w:rsidRDefault="004B7F96" w:rsidP="004B7F96">
      <w:pPr>
        <w:pStyle w:val="2"/>
        <w:jc w:val="both"/>
        <w:rPr>
          <w:sz w:val="24"/>
          <w:szCs w:val="24"/>
          <w:lang w:val="ru-RU"/>
        </w:rPr>
      </w:pPr>
    </w:p>
    <w:p w:rsidR="004B7F96" w:rsidRDefault="004B7F96" w:rsidP="004B7F96">
      <w:pPr>
        <w:pStyle w:val="c45"/>
        <w:spacing w:before="0" w:after="0"/>
        <w:jc w:val="center"/>
      </w:pPr>
      <w:r>
        <w:rPr>
          <w:rStyle w:val="c27"/>
          <w:color w:val="000000"/>
          <w:u w:val="single"/>
        </w:rPr>
        <w:t xml:space="preserve">Личностные, </w:t>
      </w:r>
      <w:proofErr w:type="spellStart"/>
      <w:r>
        <w:rPr>
          <w:rStyle w:val="c27"/>
          <w:color w:val="000000"/>
          <w:u w:val="single"/>
        </w:rPr>
        <w:t>метапредметные</w:t>
      </w:r>
      <w:proofErr w:type="spellEnd"/>
      <w:r>
        <w:rPr>
          <w:rStyle w:val="c27"/>
          <w:color w:val="000000"/>
          <w:u w:val="single"/>
        </w:rPr>
        <w:t xml:space="preserve"> и предметные результаты обучения иностранным языкам.</w:t>
      </w:r>
    </w:p>
    <w:p w:rsidR="004B7F96" w:rsidRPr="00AA32FA" w:rsidRDefault="004B7F96" w:rsidP="004B7F96">
      <w:pPr>
        <w:tabs>
          <w:tab w:val="left" w:pos="993"/>
        </w:tabs>
        <w:spacing w:line="200" w:lineRule="atLeast"/>
        <w:jc w:val="both"/>
        <w:rPr>
          <w:b/>
        </w:rPr>
      </w:pPr>
      <w:r w:rsidRPr="00AA32FA">
        <w:rPr>
          <w:b/>
        </w:rPr>
        <w:t xml:space="preserve">Личностные результаты: </w:t>
      </w:r>
    </w:p>
    <w:p w:rsidR="004B7F96" w:rsidRDefault="004B7F96" w:rsidP="004B7F96">
      <w:pPr>
        <w:pStyle w:val="10"/>
        <w:spacing w:line="200" w:lineRule="atLeast"/>
        <w:jc w:val="both"/>
      </w:pPr>
      <w:r>
        <w:t>•</w:t>
      </w:r>
      <w:r>
        <w:tab/>
        <w:t xml:space="preserve">Формирование учебной самостоятельности; </w:t>
      </w:r>
    </w:p>
    <w:p w:rsidR="004B7F96" w:rsidRDefault="004B7F96" w:rsidP="004B7F96">
      <w:pPr>
        <w:pStyle w:val="10"/>
        <w:spacing w:line="200" w:lineRule="atLeast"/>
        <w:jc w:val="both"/>
      </w:pPr>
      <w:r>
        <w:t>•</w:t>
      </w:r>
      <w:r>
        <w:tab/>
        <w:t>Формирование учебной мотивации;</w:t>
      </w:r>
    </w:p>
    <w:p w:rsidR="004B7F96" w:rsidRDefault="004B7F96" w:rsidP="004B7F96">
      <w:pPr>
        <w:pStyle w:val="10"/>
        <w:spacing w:line="200" w:lineRule="atLeast"/>
        <w:jc w:val="both"/>
      </w:pPr>
      <w:r>
        <w:t>•</w:t>
      </w:r>
      <w:r>
        <w:tab/>
        <w:t>Осознание иностранного языка как средства международного общения в современном мире.</w:t>
      </w:r>
    </w:p>
    <w:p w:rsidR="004B7F96" w:rsidRDefault="004B7F96" w:rsidP="004B7F96">
      <w:pPr>
        <w:pStyle w:val="10"/>
        <w:spacing w:line="200" w:lineRule="atLeast"/>
        <w:ind w:left="0"/>
        <w:jc w:val="both"/>
      </w:pPr>
    </w:p>
    <w:p w:rsidR="004B7F96" w:rsidRDefault="004B7F96" w:rsidP="004B7F96">
      <w:pPr>
        <w:tabs>
          <w:tab w:val="left" w:pos="993"/>
          <w:tab w:val="center" w:pos="4407"/>
        </w:tabs>
        <w:spacing w:line="200" w:lineRule="atLeast"/>
        <w:jc w:val="both"/>
      </w:pPr>
      <w:r>
        <w:tab/>
      </w:r>
    </w:p>
    <w:tbl>
      <w:tblPr>
        <w:tblW w:w="9467" w:type="dxa"/>
        <w:tblInd w:w="124" w:type="dxa"/>
        <w:tblLayout w:type="fixed"/>
        <w:tblLook w:val="0000"/>
      </w:tblPr>
      <w:tblGrid>
        <w:gridCol w:w="3750"/>
        <w:gridCol w:w="2880"/>
        <w:gridCol w:w="2837"/>
      </w:tblGrid>
      <w:tr w:rsidR="004B7F96" w:rsidTr="001D43AD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Pr="00AA32FA" w:rsidRDefault="004B7F96" w:rsidP="001D43AD">
            <w:pPr>
              <w:spacing w:line="200" w:lineRule="atLeast"/>
              <w:rPr>
                <w:b/>
              </w:rPr>
            </w:pPr>
            <w:proofErr w:type="spellStart"/>
            <w:r w:rsidRPr="00AA32FA">
              <w:rPr>
                <w:b/>
              </w:rPr>
              <w:t>Метапредметные</w:t>
            </w:r>
            <w:proofErr w:type="spellEnd"/>
            <w:r w:rsidRPr="00AA32FA">
              <w:rPr>
                <w:b/>
              </w:rPr>
              <w:t xml:space="preserve"> результаты: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Pr="00AA32FA" w:rsidRDefault="004B7F96" w:rsidP="001D43AD">
            <w:pPr>
              <w:spacing w:line="200" w:lineRule="atLeast"/>
              <w:rPr>
                <w:i/>
              </w:rPr>
            </w:pPr>
            <w:r w:rsidRPr="00AA32FA">
              <w:rPr>
                <w:i/>
              </w:rPr>
              <w:t>Выпускник научится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6" w:rsidRPr="00AA32FA" w:rsidRDefault="004B7F96" w:rsidP="001D43AD">
            <w:pPr>
              <w:spacing w:line="200" w:lineRule="atLeast"/>
              <w:rPr>
                <w:i/>
              </w:rPr>
            </w:pPr>
            <w:r w:rsidRPr="00AA32FA">
              <w:rPr>
                <w:i/>
              </w:rPr>
              <w:t>Выпускник получит возможность научиться</w:t>
            </w:r>
          </w:p>
        </w:tc>
      </w:tr>
      <w:tr w:rsidR="004B7F96" w:rsidTr="001D43AD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Умение находить решение поставленной проблеме/задаче (</w:t>
            </w:r>
            <w:proofErr w:type="gramStart"/>
            <w:r w:rsidRPr="005E19F1">
              <w:t>регулятивные</w:t>
            </w:r>
            <w:proofErr w:type="gramEnd"/>
            <w:r w:rsidRPr="005E19F1">
              <w:t xml:space="preserve"> УУД).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- определять необходимые действия в соответствии с учебной и познавательной задачей и составлять алгоритм их выполнения.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-выбирать из предложенных вариантов и самостоятельно искать средства/ресурсы для решения задачи/достижения цели.</w:t>
            </w:r>
          </w:p>
        </w:tc>
      </w:tr>
      <w:tr w:rsidR="004B7F96" w:rsidTr="001D43AD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lastRenderedPageBreak/>
              <w:t>Способность понимать и интерпретировать информацию, полученную из разных источников (</w:t>
            </w:r>
            <w:proofErr w:type="gramStart"/>
            <w:r w:rsidRPr="005E19F1">
              <w:t>познавательные</w:t>
            </w:r>
            <w:proofErr w:type="gramEnd"/>
            <w:r w:rsidRPr="005E19F1">
              <w:t xml:space="preserve"> УУД).</w:t>
            </w:r>
          </w:p>
          <w:p w:rsidR="004B7F96" w:rsidRDefault="004B7F96" w:rsidP="004B7F96">
            <w:pPr>
              <w:pStyle w:val="a4"/>
              <w:numPr>
                <w:ilvl w:val="0"/>
                <w:numId w:val="2"/>
              </w:numPr>
              <w:spacing w:line="200" w:lineRule="atLeast"/>
            </w:pPr>
            <w:r w:rsidRPr="005E19F1">
              <w:t>Смысловое чтение.</w:t>
            </w:r>
          </w:p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</w:p>
          <w:p w:rsidR="004B7F96" w:rsidRPr="005E19F1" w:rsidRDefault="004B7F96" w:rsidP="001D43AD">
            <w:pPr>
              <w:spacing w:line="200" w:lineRule="atLeas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  <w:r>
              <w:t>- выделять главное и второстепенное;</w:t>
            </w:r>
          </w:p>
          <w:p w:rsidR="004B7F96" w:rsidRDefault="004B7F96" w:rsidP="001D43AD">
            <w:pPr>
              <w:spacing w:line="200" w:lineRule="atLeast"/>
            </w:pPr>
            <w:r>
              <w:t>- объяснять стандартные сокращения;</w:t>
            </w:r>
          </w:p>
          <w:p w:rsidR="004B7F96" w:rsidRDefault="004B7F96" w:rsidP="001D43AD">
            <w:pPr>
              <w:spacing w:line="200" w:lineRule="atLeast"/>
            </w:pPr>
            <w:r>
              <w:t>- называть логические связи;</w:t>
            </w:r>
          </w:p>
          <w:p w:rsidR="004B7F96" w:rsidRDefault="004B7F96" w:rsidP="001D43AD">
            <w:pPr>
              <w:spacing w:line="200" w:lineRule="atLeast"/>
            </w:pPr>
            <w:r>
              <w:t>- прогнозировать содержание на основе фоновых знаний.</w:t>
            </w:r>
          </w:p>
          <w:p w:rsidR="004B7F96" w:rsidRDefault="004B7F96" w:rsidP="001D43AD">
            <w:pPr>
              <w:spacing w:line="200" w:lineRule="atLeas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  <w:r>
              <w:t>- понимать значение незнакомых слов и фраз из контекста;</w:t>
            </w:r>
          </w:p>
          <w:p w:rsidR="004B7F96" w:rsidRDefault="004B7F96" w:rsidP="001D43AD">
            <w:pPr>
              <w:spacing w:line="200" w:lineRule="atLeast"/>
            </w:pPr>
            <w:r>
              <w:t>- выделять дискурсивные особенности повествования.</w:t>
            </w:r>
          </w:p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</w:p>
          <w:p w:rsidR="004B7F96" w:rsidRDefault="004B7F96" w:rsidP="001D43AD">
            <w:pPr>
              <w:spacing w:line="200" w:lineRule="atLeast"/>
            </w:pPr>
          </w:p>
        </w:tc>
      </w:tr>
      <w:tr w:rsidR="004B7F96" w:rsidTr="001D43AD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Умение вести диалог, соблюдая нормы речевого этикета (коммуникативные УУД)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>
              <w:t>- создавать диалоги разного типа по образцу:</w:t>
            </w:r>
          </w:p>
          <w:p w:rsidR="004B7F96" w:rsidRDefault="004B7F96" w:rsidP="001D43AD">
            <w:pPr>
              <w:spacing w:line="200" w:lineRule="atLeast"/>
            </w:pPr>
            <w:r>
              <w:t>Диалог этикетного характера; Диалог – обмен мнениями/ впечатлениями, Диалог – расспрос;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- высказывать и обосновывать мнение и запрашивать мнение партнёра в рамках подготовленного диалога.</w:t>
            </w:r>
          </w:p>
        </w:tc>
      </w:tr>
      <w:tr w:rsidR="004B7F96" w:rsidTr="001D43AD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Умение участвовать в учебном сотрудничестве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- играть определённую роль в совместной деятельности.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6" w:rsidRDefault="004B7F96" w:rsidP="001D43AD">
            <w:pPr>
              <w:spacing w:line="200" w:lineRule="atLeast"/>
            </w:pPr>
            <w:r w:rsidRPr="005E19F1">
              <w:t>- строить позитивные отношения в процессе учебно</w:t>
            </w:r>
            <w:r>
              <w:t>й и познавательной деятельности.</w:t>
            </w:r>
          </w:p>
        </w:tc>
      </w:tr>
    </w:tbl>
    <w:p w:rsidR="004B7F96" w:rsidRPr="00C241FF" w:rsidRDefault="004B7F96" w:rsidP="004B7F96">
      <w:pPr>
        <w:pStyle w:val="2"/>
        <w:jc w:val="both"/>
        <w:rPr>
          <w:sz w:val="24"/>
          <w:szCs w:val="24"/>
          <w:lang w:val="ru-RU"/>
        </w:rPr>
      </w:pPr>
    </w:p>
    <w:p w:rsidR="004B7F96" w:rsidRPr="00C241FF" w:rsidRDefault="004B7F96" w:rsidP="004B7F96">
      <w:pPr>
        <w:pStyle w:val="1"/>
        <w:jc w:val="both"/>
        <w:rPr>
          <w:sz w:val="24"/>
          <w:szCs w:val="24"/>
          <w:lang w:val="ru-RU"/>
        </w:rPr>
      </w:pPr>
    </w:p>
    <w:p w:rsidR="004B7F96" w:rsidRPr="00AA32FA" w:rsidRDefault="004B7F96" w:rsidP="004B7F96">
      <w:pPr>
        <w:spacing w:line="200" w:lineRule="atLeast"/>
        <w:jc w:val="both"/>
        <w:rPr>
          <w:b/>
          <w:color w:val="000000"/>
        </w:rPr>
      </w:pPr>
      <w:r w:rsidRPr="00AA32FA">
        <w:rPr>
          <w:b/>
          <w:color w:val="000000"/>
        </w:rPr>
        <w:t>Предметные результаты:</w:t>
      </w:r>
    </w:p>
    <w:p w:rsidR="004B7F96" w:rsidRPr="00A378BD" w:rsidRDefault="004B7F96" w:rsidP="004B7F96">
      <w:pPr>
        <w:spacing w:line="200" w:lineRule="atLeast"/>
        <w:jc w:val="both"/>
        <w:rPr>
          <w:i/>
        </w:rPr>
      </w:pPr>
      <w:r w:rsidRPr="00A378BD">
        <w:rPr>
          <w:i/>
          <w:color w:val="000000"/>
        </w:rPr>
        <w:t>В говорении: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color w:val="000000"/>
        </w:rPr>
      </w:pPr>
      <w: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4B7F96" w:rsidRPr="00A378BD" w:rsidRDefault="004B7F96" w:rsidP="004B7F96">
      <w:pPr>
        <w:spacing w:line="200" w:lineRule="atLeast"/>
        <w:jc w:val="both"/>
        <w:rPr>
          <w:i/>
        </w:rPr>
      </w:pPr>
      <w:r w:rsidRPr="00A378BD">
        <w:rPr>
          <w:i/>
          <w:color w:val="000000"/>
        </w:rPr>
        <w:t xml:space="preserve">В </w:t>
      </w:r>
      <w:proofErr w:type="spellStart"/>
      <w:r w:rsidRPr="00A378BD">
        <w:rPr>
          <w:i/>
          <w:color w:val="000000"/>
        </w:rPr>
        <w:t>аудировании</w:t>
      </w:r>
      <w:proofErr w:type="spellEnd"/>
      <w:r w:rsidRPr="00A378BD">
        <w:rPr>
          <w:i/>
          <w:color w:val="000000"/>
        </w:rPr>
        <w:t>: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t>теле</w:t>
      </w:r>
      <w:proofErr w:type="gramEnd"/>
      <w:r>
        <w:t>-, радиопередач, объявления на вокзале/в аэропорту) и выделять для себя значимую информацию;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color w:val="000000"/>
        </w:rPr>
      </w:pPr>
      <w: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</w:t>
      </w:r>
      <w:r>
        <w:lastRenderedPageBreak/>
        <w:t>повторить.</w:t>
      </w:r>
    </w:p>
    <w:p w:rsidR="004B7F96" w:rsidRPr="00A378BD" w:rsidRDefault="004B7F96" w:rsidP="004B7F96">
      <w:pPr>
        <w:spacing w:line="200" w:lineRule="atLeast"/>
        <w:jc w:val="both"/>
        <w:rPr>
          <w:i/>
        </w:rPr>
      </w:pPr>
      <w:r w:rsidRPr="00A378BD">
        <w:rPr>
          <w:i/>
          <w:color w:val="000000"/>
        </w:rPr>
        <w:t>В чтении: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ориентироваться в иноязычном тексте: прогнозировать его содержание по заголовку;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color w:val="000000"/>
        </w:rPr>
      </w:pPr>
      <w:r>
        <w:t>читать текст с выборочным пониманием нужной или интересующей информации.</w:t>
      </w:r>
    </w:p>
    <w:p w:rsidR="004B7F96" w:rsidRPr="00A378BD" w:rsidRDefault="004B7F96" w:rsidP="004B7F96">
      <w:pPr>
        <w:spacing w:line="200" w:lineRule="atLeast"/>
        <w:jc w:val="both"/>
        <w:rPr>
          <w:i/>
        </w:rPr>
      </w:pPr>
      <w:r w:rsidRPr="00A378BD">
        <w:rPr>
          <w:i/>
          <w:color w:val="000000"/>
        </w:rPr>
        <w:t>В письме: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заполнять анкеты и формуляры;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</w:pPr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B7F96" w:rsidRDefault="004B7F96" w:rsidP="004B7F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color w:val="000000"/>
        </w:rPr>
      </w:pPr>
      <w:r>
        <w:t>делать выписки из текста.</w:t>
      </w:r>
    </w:p>
    <w:p w:rsidR="004B7F96" w:rsidRPr="00A378BD" w:rsidRDefault="004B7F96" w:rsidP="004B7F96">
      <w:pPr>
        <w:spacing w:line="200" w:lineRule="atLeast"/>
        <w:jc w:val="both"/>
        <w:rPr>
          <w:i/>
          <w:color w:val="000000"/>
        </w:rPr>
      </w:pPr>
      <w:r w:rsidRPr="00A378BD">
        <w:rPr>
          <w:i/>
          <w:color w:val="000000"/>
        </w:rPr>
        <w:t>В лексике:</w:t>
      </w:r>
    </w:p>
    <w:p w:rsidR="004B7F96" w:rsidRPr="004A21BB" w:rsidRDefault="004B7F96" w:rsidP="004B7F96">
      <w:pPr>
        <w:pStyle w:val="a4"/>
        <w:numPr>
          <w:ilvl w:val="0"/>
          <w:numId w:val="3"/>
        </w:numPr>
        <w:spacing w:line="200" w:lineRule="atLeast"/>
        <w:jc w:val="both"/>
        <w:rPr>
          <w:color w:val="000000"/>
        </w:rPr>
      </w:pPr>
      <w:r w:rsidRPr="00A378BD">
        <w:rPr>
          <w:color w:val="000000"/>
        </w:rPr>
        <w:t>Знать и понимать значение лексических изученных единиц.</w:t>
      </w:r>
    </w:p>
    <w:p w:rsidR="004B7F96" w:rsidRPr="00A378BD" w:rsidRDefault="004B7F96" w:rsidP="004B7F96">
      <w:pPr>
        <w:spacing w:line="200" w:lineRule="atLeast"/>
        <w:jc w:val="both"/>
        <w:rPr>
          <w:i/>
          <w:color w:val="000000"/>
        </w:rPr>
      </w:pPr>
      <w:r w:rsidRPr="00A378BD">
        <w:rPr>
          <w:i/>
          <w:color w:val="000000"/>
        </w:rPr>
        <w:t>В грамматике:</w:t>
      </w:r>
    </w:p>
    <w:p w:rsidR="004B7F96" w:rsidRDefault="004B7F96" w:rsidP="004B7F96">
      <w:pPr>
        <w:spacing w:line="200" w:lineRule="atLeast"/>
        <w:jc w:val="both"/>
      </w:pPr>
      <w:r>
        <w:rPr>
          <w:color w:val="000000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4B7F96" w:rsidRDefault="004B7F96" w:rsidP="004B7F96">
      <w:pPr>
        <w:spacing w:line="200" w:lineRule="atLeast"/>
        <w:jc w:val="both"/>
      </w:pPr>
      <w:r>
        <w:t>побудительные предложения в утвердительной и отрицательной форме;</w:t>
      </w:r>
    </w:p>
    <w:p w:rsidR="004B7F96" w:rsidRDefault="004B7F96" w:rsidP="004B7F96">
      <w:pPr>
        <w:spacing w:line="200" w:lineRule="atLeast"/>
        <w:jc w:val="both"/>
      </w:pPr>
      <w:r>
        <w:t>определенный и неопределенный артикль;</w:t>
      </w:r>
    </w:p>
    <w:p w:rsidR="004B7F96" w:rsidRDefault="004B7F96" w:rsidP="004B7F96">
      <w:pPr>
        <w:spacing w:line="200" w:lineRule="atLeast"/>
        <w:jc w:val="both"/>
        <w:rPr>
          <w:color w:val="000000"/>
        </w:rPr>
      </w:pPr>
      <w:r>
        <w:t>личные местоимения;</w:t>
      </w:r>
    </w:p>
    <w:p w:rsidR="004B7F96" w:rsidRPr="00C51D1A" w:rsidRDefault="004B7F96" w:rsidP="004B7F96">
      <w:pPr>
        <w:spacing w:line="200" w:lineRule="atLeast"/>
        <w:jc w:val="both"/>
        <w:rPr>
          <w:lang w:val="en-US"/>
        </w:rPr>
      </w:pPr>
      <w:r>
        <w:rPr>
          <w:color w:val="000000"/>
        </w:rPr>
        <w:t>глагол</w:t>
      </w:r>
      <w:r>
        <w:rPr>
          <w:color w:val="000000"/>
          <w:lang w:val="en-US"/>
        </w:rPr>
        <w:t xml:space="preserve">‘to be’ </w:t>
      </w:r>
      <w:r>
        <w:rPr>
          <w:color w:val="000000"/>
        </w:rPr>
        <w:t>и</w:t>
      </w:r>
      <w:r>
        <w:rPr>
          <w:color w:val="000000"/>
          <w:lang w:val="en-US"/>
        </w:rPr>
        <w:t>‘to have got’;</w:t>
      </w:r>
    </w:p>
    <w:p w:rsidR="004B7F96" w:rsidRDefault="004B7F96" w:rsidP="004B7F96">
      <w:pPr>
        <w:spacing w:line="200" w:lineRule="atLeast"/>
        <w:jc w:val="both"/>
        <w:rPr>
          <w:color w:val="000000"/>
        </w:rPr>
      </w:pPr>
      <w:r>
        <w:t>множественное число существительных;</w:t>
      </w:r>
    </w:p>
    <w:p w:rsidR="004B7F96" w:rsidRDefault="004B7F96" w:rsidP="004B7F96">
      <w:pPr>
        <w:spacing w:line="200" w:lineRule="atLeast"/>
        <w:jc w:val="both"/>
      </w:pPr>
      <w:r>
        <w:rPr>
          <w:color w:val="000000"/>
        </w:rPr>
        <w:t xml:space="preserve">указательные местоимения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>;</w:t>
      </w:r>
    </w:p>
    <w:p w:rsidR="004B7F96" w:rsidRDefault="004B7F96" w:rsidP="004B7F96">
      <w:pPr>
        <w:spacing w:line="200" w:lineRule="atLeast"/>
        <w:jc w:val="both"/>
      </w:pPr>
      <w:r>
        <w:t xml:space="preserve">предложения со структурой </w:t>
      </w:r>
      <w:proofErr w:type="spellStart"/>
      <w:r>
        <w:t>thereis</w:t>
      </w:r>
      <w:proofErr w:type="spellEnd"/>
      <w:r>
        <w:t>/</w:t>
      </w:r>
      <w:proofErr w:type="spellStart"/>
      <w:r>
        <w:t>are</w:t>
      </w:r>
      <w:proofErr w:type="spellEnd"/>
      <w:r>
        <w:t>;</w:t>
      </w:r>
    </w:p>
    <w:p w:rsidR="004B7F96" w:rsidRDefault="004B7F96" w:rsidP="004B7F96">
      <w:pPr>
        <w:spacing w:line="200" w:lineRule="atLeast"/>
        <w:jc w:val="both"/>
        <w:rPr>
          <w:color w:val="000000"/>
        </w:rPr>
      </w:pPr>
      <w:r>
        <w:t>предлоги места и времени;</w:t>
      </w:r>
    </w:p>
    <w:p w:rsidR="004B7F96" w:rsidRPr="00F77EF9" w:rsidRDefault="004B7F96" w:rsidP="004B7F96">
      <w:pPr>
        <w:spacing w:line="200" w:lineRule="atLeast"/>
        <w:jc w:val="both"/>
      </w:pPr>
      <w:proofErr w:type="spellStart"/>
      <w:r>
        <w:rPr>
          <w:color w:val="000000"/>
        </w:rPr>
        <w:t>модальныеглаголы</w:t>
      </w:r>
      <w:proofErr w:type="spellEnd"/>
      <w:proofErr w:type="gramStart"/>
      <w:r>
        <w:rPr>
          <w:color w:val="000000"/>
          <w:lang w:val="en-US"/>
        </w:rPr>
        <w:t>can</w:t>
      </w:r>
      <w:proofErr w:type="gramEnd"/>
      <w:r w:rsidRPr="00F77EF9">
        <w:rPr>
          <w:color w:val="000000"/>
        </w:rPr>
        <w:t>/</w:t>
      </w:r>
      <w:r>
        <w:rPr>
          <w:color w:val="000000"/>
          <w:lang w:val="en-US"/>
        </w:rPr>
        <w:t>can</w:t>
      </w:r>
      <w:r w:rsidRPr="00F77EF9">
        <w:rPr>
          <w:color w:val="000000"/>
        </w:rPr>
        <w:t>’</w:t>
      </w:r>
      <w:r>
        <w:rPr>
          <w:color w:val="000000"/>
          <w:lang w:val="en-US"/>
        </w:rPr>
        <w:t>t</w:t>
      </w:r>
      <w:r w:rsidRPr="00F77EF9">
        <w:rPr>
          <w:color w:val="000000"/>
        </w:rPr>
        <w:t xml:space="preserve">; </w:t>
      </w:r>
      <w:r>
        <w:rPr>
          <w:color w:val="000000"/>
          <w:lang w:val="en-US"/>
        </w:rPr>
        <w:t>must</w:t>
      </w:r>
      <w:r w:rsidRPr="00F77EF9">
        <w:rPr>
          <w:color w:val="000000"/>
        </w:rPr>
        <w:t>/</w:t>
      </w:r>
      <w:proofErr w:type="spellStart"/>
      <w:r>
        <w:rPr>
          <w:color w:val="000000"/>
          <w:lang w:val="en-US"/>
        </w:rPr>
        <w:t>mustn</w:t>
      </w:r>
      <w:proofErr w:type="spellEnd"/>
      <w:r w:rsidRPr="00F77EF9">
        <w:rPr>
          <w:color w:val="000000"/>
        </w:rPr>
        <w:t>’</w:t>
      </w:r>
      <w:r>
        <w:rPr>
          <w:color w:val="000000"/>
          <w:lang w:val="en-US"/>
        </w:rPr>
        <w:t>t</w:t>
      </w:r>
      <w:r w:rsidRPr="00F77EF9">
        <w:rPr>
          <w:color w:val="000000"/>
        </w:rPr>
        <w:t>;</w:t>
      </w:r>
    </w:p>
    <w:p w:rsidR="004B7F96" w:rsidRDefault="004B7F96" w:rsidP="004B7F96">
      <w:pPr>
        <w:spacing w:line="200" w:lineRule="atLeast"/>
        <w:jc w:val="both"/>
      </w:pPr>
      <w:r>
        <w:t>объектные местоимения;</w:t>
      </w:r>
    </w:p>
    <w:p w:rsidR="004B7F96" w:rsidRDefault="004B7F96" w:rsidP="004B7F96">
      <w:pPr>
        <w:spacing w:line="200" w:lineRule="atLeast"/>
        <w:jc w:val="both"/>
      </w:pPr>
      <w:r>
        <w:t>притяжательный падеж;</w:t>
      </w:r>
    </w:p>
    <w:p w:rsidR="004B7F96" w:rsidRDefault="004B7F96" w:rsidP="004B7F96">
      <w:pPr>
        <w:spacing w:line="200" w:lineRule="atLeast"/>
        <w:jc w:val="both"/>
      </w:pPr>
      <w:r>
        <w:t>Настоящее Простое Время, Настоящее Продолженное Время;</w:t>
      </w:r>
    </w:p>
    <w:p w:rsidR="004B7F96" w:rsidRDefault="004B7F96" w:rsidP="004B7F96">
      <w:pPr>
        <w:spacing w:line="200" w:lineRule="atLeast"/>
        <w:jc w:val="both"/>
      </w:pPr>
      <w:r>
        <w:t>наречия частоты;</w:t>
      </w:r>
    </w:p>
    <w:p w:rsidR="004B7F96" w:rsidRDefault="004B7F96" w:rsidP="004B7F96">
      <w:pPr>
        <w:spacing w:line="200" w:lineRule="atLeast"/>
        <w:jc w:val="both"/>
      </w:pPr>
      <w:r>
        <w:t>исчисляемые и неисчисляемые существительные;</w:t>
      </w:r>
    </w:p>
    <w:p w:rsidR="004B7F96" w:rsidRDefault="004B7F96" w:rsidP="004B7F96">
      <w:pPr>
        <w:spacing w:line="200" w:lineRule="atLeast"/>
        <w:jc w:val="both"/>
      </w:pPr>
      <w:r>
        <w:t xml:space="preserve">неопределенные местоимения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/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.</w:t>
      </w:r>
    </w:p>
    <w:p w:rsidR="007A4F8E" w:rsidRDefault="007A4F8E"/>
    <w:sectPr w:rsidR="007A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F"/>
    <w:multiLevelType w:val="multilevel"/>
    <w:tmpl w:val="0000009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4B40A52"/>
    <w:multiLevelType w:val="hybridMultilevel"/>
    <w:tmpl w:val="580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3461"/>
    <w:multiLevelType w:val="hybridMultilevel"/>
    <w:tmpl w:val="61AA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01588"/>
    <w:multiLevelType w:val="hybridMultilevel"/>
    <w:tmpl w:val="B89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F96"/>
    <w:rsid w:val="004B7F96"/>
    <w:rsid w:val="007A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7F96"/>
    <w:rPr>
      <w:rFonts w:cs="Times New Roman"/>
      <w:i/>
      <w:iCs/>
    </w:rPr>
  </w:style>
  <w:style w:type="character" w:customStyle="1" w:styleId="st">
    <w:name w:val="st"/>
    <w:rsid w:val="004B7F96"/>
    <w:rPr>
      <w:rFonts w:cs="Times New Roman"/>
    </w:rPr>
  </w:style>
  <w:style w:type="character" w:customStyle="1" w:styleId="c27">
    <w:name w:val="c27"/>
    <w:rsid w:val="004B7F96"/>
    <w:rPr>
      <w:rFonts w:cs="Times New Roman"/>
    </w:rPr>
  </w:style>
  <w:style w:type="paragraph" w:customStyle="1" w:styleId="1">
    <w:name w:val="Без интервала1"/>
    <w:rsid w:val="004B7F96"/>
    <w:pPr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1"/>
      <w:lang w:val="de-DE" w:eastAsia="fa-IR" w:bidi="fa-IR"/>
    </w:rPr>
  </w:style>
  <w:style w:type="paragraph" w:customStyle="1" w:styleId="2">
    <w:name w:val="Без интервала2"/>
    <w:rsid w:val="004B7F96"/>
    <w:pPr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1"/>
      <w:lang w:val="de-DE" w:eastAsia="fa-IR" w:bidi="fa-IR"/>
    </w:rPr>
  </w:style>
  <w:style w:type="paragraph" w:customStyle="1" w:styleId="c45">
    <w:name w:val="c45"/>
    <w:basedOn w:val="a"/>
    <w:rsid w:val="004B7F96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B7F9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4B7F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2021-11-21T13:30:00Z</dcterms:created>
  <dcterms:modified xsi:type="dcterms:W3CDTF">2021-11-21T13:31:00Z</dcterms:modified>
</cp:coreProperties>
</file>