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8B" w:rsidRPr="00E721EA" w:rsidRDefault="0080628B" w:rsidP="0080628B">
      <w:pPr>
        <w:shd w:val="clear" w:color="auto" w:fill="FFFFFF"/>
        <w:suppressAutoHyphens w:val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721EA">
        <w:rPr>
          <w:rFonts w:eastAsia="Times New Roman"/>
          <w:b/>
          <w:bCs/>
          <w:color w:val="000000"/>
          <w:lang w:eastAsia="ru-RU"/>
        </w:rPr>
        <w:t>ПОЯСНИТЕЛЬНАЯ ЗАПИСКА</w:t>
      </w:r>
    </w:p>
    <w:p w:rsidR="0080628B" w:rsidRPr="00E721EA" w:rsidRDefault="00E721EA" w:rsidP="007C5E1C">
      <w:pPr>
        <w:shd w:val="clear" w:color="auto" w:fill="FFFFFF"/>
        <w:suppressAutoHyphens w:val="0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E721EA">
        <w:rPr>
          <w:rFonts w:eastAsia="Times New Roman"/>
          <w:bCs/>
          <w:color w:val="000000"/>
          <w:lang w:eastAsia="ru-RU"/>
        </w:rPr>
        <w:t>Рабочая программа элективного курса «Введение в экономику» составлена на основе</w:t>
      </w:r>
      <w:r w:rsidRPr="00E721EA">
        <w:rPr>
          <w:rFonts w:eastAsia="Times New Roman"/>
          <w:b/>
          <w:bCs/>
          <w:color w:val="000000"/>
          <w:lang w:eastAsia="ru-RU"/>
        </w:rPr>
        <w:t xml:space="preserve"> </w:t>
      </w:r>
      <w:r>
        <w:t>авторской программы Королевой</w:t>
      </w:r>
      <w:r w:rsidRPr="00E721EA">
        <w:t xml:space="preserve"> Г.Э. Экономика: 10-11 классы: проектирование учебного курса: методические рекомендации. - М.: </w:t>
      </w:r>
      <w:proofErr w:type="spellStart"/>
      <w:r w:rsidRPr="00E721EA">
        <w:t>Вентана</w:t>
      </w:r>
      <w:proofErr w:type="spellEnd"/>
      <w:r w:rsidRPr="00E721EA">
        <w:t xml:space="preserve"> - Граф, 2014)</w:t>
      </w:r>
    </w:p>
    <w:p w:rsidR="00E721EA" w:rsidRDefault="007C5E1C" w:rsidP="007C5E1C">
      <w:pPr>
        <w:shd w:val="clear" w:color="auto" w:fill="FFFFFF"/>
        <w:suppressAutoHyphens w:val="0"/>
        <w:ind w:firstLine="708"/>
        <w:rPr>
          <w:rFonts w:eastAsia="Times New Roman"/>
          <w:color w:val="000000"/>
          <w:lang w:eastAsia="ru-RU"/>
        </w:rPr>
      </w:pPr>
      <w:r w:rsidRPr="007C5E1C">
        <w:rPr>
          <w:rFonts w:eastAsia="Times New Roman"/>
          <w:bCs/>
          <w:color w:val="000000"/>
          <w:lang w:eastAsia="ru-RU"/>
        </w:rPr>
        <w:t xml:space="preserve">УМК: </w:t>
      </w:r>
      <w:r w:rsidRPr="007C5E1C">
        <w:rPr>
          <w:rFonts w:eastAsia="Times New Roman"/>
          <w:color w:val="000000"/>
          <w:lang w:eastAsia="ru-RU"/>
        </w:rPr>
        <w:t xml:space="preserve">Королева Г.Э. Экономика: 10-11 классы: учебник для учащихся общеобразовательных учреждений. – Г.Э. Королева, Т.В. </w:t>
      </w:r>
      <w:proofErr w:type="spellStart"/>
      <w:r w:rsidRPr="007C5E1C">
        <w:rPr>
          <w:rFonts w:eastAsia="Times New Roman"/>
          <w:color w:val="000000"/>
          <w:lang w:eastAsia="ru-RU"/>
        </w:rPr>
        <w:t>Бурм</w:t>
      </w:r>
      <w:r>
        <w:rPr>
          <w:rFonts w:eastAsia="Times New Roman"/>
          <w:color w:val="000000"/>
          <w:lang w:eastAsia="ru-RU"/>
        </w:rPr>
        <w:t>истрова</w:t>
      </w:r>
      <w:proofErr w:type="spellEnd"/>
      <w:r>
        <w:rPr>
          <w:rFonts w:eastAsia="Times New Roman"/>
          <w:color w:val="000000"/>
          <w:lang w:eastAsia="ru-RU"/>
        </w:rPr>
        <w:t xml:space="preserve">. – М: </w:t>
      </w:r>
      <w:proofErr w:type="spellStart"/>
      <w:r>
        <w:rPr>
          <w:rFonts w:eastAsia="Times New Roman"/>
          <w:color w:val="000000"/>
          <w:lang w:eastAsia="ru-RU"/>
        </w:rPr>
        <w:t>Вентана</w:t>
      </w:r>
      <w:proofErr w:type="spellEnd"/>
      <w:r>
        <w:rPr>
          <w:rFonts w:eastAsia="Times New Roman"/>
          <w:color w:val="000000"/>
          <w:lang w:eastAsia="ru-RU"/>
        </w:rPr>
        <w:t>-Граф, 2020</w:t>
      </w:r>
      <w:r w:rsidRPr="007C5E1C">
        <w:rPr>
          <w:rFonts w:eastAsia="Times New Roman"/>
          <w:color w:val="000000"/>
          <w:lang w:eastAsia="ru-RU"/>
        </w:rPr>
        <w:t>.</w:t>
      </w:r>
    </w:p>
    <w:p w:rsidR="007C5E1C" w:rsidRDefault="007C5E1C" w:rsidP="007C5E1C">
      <w:pPr>
        <w:shd w:val="clear" w:color="auto" w:fill="FFFFFF"/>
        <w:suppressAutoHyphens w:val="0"/>
        <w:ind w:firstLine="708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Программа элективного курса «Введение в экономику» для 10 </w:t>
      </w:r>
      <w:proofErr w:type="gramStart"/>
      <w:r>
        <w:rPr>
          <w:rFonts w:eastAsia="Times New Roman"/>
          <w:color w:val="000000"/>
          <w:lang w:eastAsia="ru-RU"/>
        </w:rPr>
        <w:t>класса  разработана</w:t>
      </w:r>
      <w:proofErr w:type="gramEnd"/>
      <w:r>
        <w:rPr>
          <w:rFonts w:eastAsia="Times New Roman"/>
          <w:color w:val="000000"/>
          <w:lang w:eastAsia="ru-RU"/>
        </w:rPr>
        <w:t xml:space="preserve"> при учете продолжительности учебного года 34 недели, на 34 часа по 1 часу в неделю.</w:t>
      </w:r>
    </w:p>
    <w:p w:rsidR="007C5E1C" w:rsidRDefault="007C5E1C" w:rsidP="007C5E1C">
      <w:pPr>
        <w:shd w:val="clear" w:color="auto" w:fill="FFFFFF"/>
        <w:suppressAutoHyphens w:val="0"/>
        <w:jc w:val="center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Планируемые результаты</w:t>
      </w:r>
    </w:p>
    <w:p w:rsidR="007C5E1C" w:rsidRDefault="007C5E1C" w:rsidP="007C5E1C">
      <w:pPr>
        <w:shd w:val="clear" w:color="auto" w:fill="FFFFFF"/>
        <w:suppressAutoHyphens w:val="0"/>
      </w:pPr>
      <w:r>
        <w:t xml:space="preserve">Личностные результаты </w:t>
      </w:r>
    </w:p>
    <w:p w:rsidR="007C5E1C" w:rsidRDefault="00196C45" w:rsidP="00196C45">
      <w:pPr>
        <w:shd w:val="clear" w:color="auto" w:fill="FFFFFF"/>
        <w:suppressAutoHyphens w:val="0"/>
        <w:jc w:val="both"/>
      </w:pPr>
      <w:r>
        <w:t>- формирование способности</w:t>
      </w:r>
      <w:r w:rsidR="007C5E1C">
        <w:t xml:space="preserve"> к личностному самоопределению, способност</w:t>
      </w:r>
      <w:r>
        <w:t>и</w:t>
      </w:r>
      <w:r w:rsidR="007C5E1C">
        <w:t xml:space="preserve"> ставить цели и строить жизненные планы;</w:t>
      </w:r>
    </w:p>
    <w:p w:rsidR="00196C45" w:rsidRDefault="00196C45" w:rsidP="00196C45">
      <w:pPr>
        <w:shd w:val="clear" w:color="auto" w:fill="FFFFFF"/>
        <w:suppressAutoHyphens w:val="0"/>
        <w:jc w:val="both"/>
      </w:pPr>
      <w:r>
        <w:t>- формирование готовности и способности к образованию, в том числе самообразованию, на протяжении всей жизни.</w:t>
      </w:r>
    </w:p>
    <w:p w:rsidR="00196C45" w:rsidRDefault="007C5E1C" w:rsidP="007C5E1C">
      <w:pPr>
        <w:shd w:val="clear" w:color="auto" w:fill="FFFFFF"/>
        <w:suppressAutoHyphens w:val="0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196C45" w:rsidRDefault="00196C45" w:rsidP="007C5E1C">
      <w:pPr>
        <w:shd w:val="clear" w:color="auto" w:fill="FFFFFF"/>
        <w:suppressAutoHyphens w:val="0"/>
      </w:pPr>
      <w:r>
        <w:t>Регулятивные:</w:t>
      </w:r>
    </w:p>
    <w:p w:rsidR="00196C45" w:rsidRDefault="00196C45" w:rsidP="007C5E1C">
      <w:pPr>
        <w:shd w:val="clear" w:color="auto" w:fill="FFFFFF"/>
        <w:suppressAutoHyphens w:val="0"/>
      </w:pPr>
      <w:r>
        <w:t xml:space="preserve">- формирование умения </w:t>
      </w:r>
      <w:r w:rsidR="007C5E1C"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196C45" w:rsidRDefault="007C5E1C" w:rsidP="007C5E1C">
      <w:pPr>
        <w:shd w:val="clear" w:color="auto" w:fill="FFFFFF"/>
        <w:suppressAutoHyphens w:val="0"/>
      </w:pPr>
      <w:r>
        <w:t xml:space="preserve">- </w:t>
      </w:r>
      <w:r w:rsidR="00196C45">
        <w:t xml:space="preserve">формирование умения </w:t>
      </w:r>
      <w:r>
        <w:t>выбирать путь достижения цели, планировать решение поставленных задач, оптимизируя материа</w:t>
      </w:r>
      <w:r w:rsidR="00196C45">
        <w:t>льные и нематериальные затраты.</w:t>
      </w:r>
    </w:p>
    <w:p w:rsidR="00196C45" w:rsidRDefault="00196C45" w:rsidP="007C5E1C">
      <w:pPr>
        <w:shd w:val="clear" w:color="auto" w:fill="FFFFFF"/>
        <w:suppressAutoHyphens w:val="0"/>
      </w:pPr>
      <w:r>
        <w:t>Познавательные:</w:t>
      </w:r>
    </w:p>
    <w:p w:rsidR="00196C45" w:rsidRDefault="007C5E1C" w:rsidP="007C5E1C">
      <w:pPr>
        <w:shd w:val="clear" w:color="auto" w:fill="FFFFFF"/>
        <w:suppressAutoHyphens w:val="0"/>
      </w:pPr>
      <w:r>
        <w:t>-</w:t>
      </w:r>
      <w:r w:rsidR="00196C45">
        <w:t xml:space="preserve"> формирование умения </w:t>
      </w:r>
      <w:r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196C45" w:rsidRDefault="007C5E1C" w:rsidP="007C5E1C">
      <w:pPr>
        <w:shd w:val="clear" w:color="auto" w:fill="FFFFFF"/>
        <w:suppressAutoHyphens w:val="0"/>
      </w:pPr>
      <w:r>
        <w:t>-</w:t>
      </w:r>
      <w:r w:rsidR="00196C45">
        <w:t xml:space="preserve"> формирование умения </w:t>
      </w:r>
      <w:r>
        <w:t>использовать различные модельно-схематические средства для представления существенных связей и отношений, а также противоречий, выявленн</w:t>
      </w:r>
      <w:r w:rsidR="00196C45">
        <w:t>ых в информационных источниках.</w:t>
      </w:r>
    </w:p>
    <w:p w:rsidR="00196C45" w:rsidRDefault="007C5E1C" w:rsidP="007C5E1C">
      <w:pPr>
        <w:shd w:val="clear" w:color="auto" w:fill="FFFFFF"/>
        <w:suppressAutoHyphens w:val="0"/>
      </w:pPr>
      <w:r>
        <w:t>Коммуникативные</w:t>
      </w:r>
      <w:r w:rsidR="00196C45">
        <w:t>:</w:t>
      </w:r>
    </w:p>
    <w:p w:rsidR="00196C45" w:rsidRDefault="007C5E1C" w:rsidP="007C5E1C">
      <w:pPr>
        <w:shd w:val="clear" w:color="auto" w:fill="FFFFFF"/>
        <w:suppressAutoHyphens w:val="0"/>
      </w:pPr>
      <w:r>
        <w:t xml:space="preserve">- </w:t>
      </w:r>
      <w:r w:rsidR="00196C45">
        <w:t xml:space="preserve">формирование умения </w:t>
      </w:r>
      <w:r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</w:t>
      </w:r>
    </w:p>
    <w:p w:rsidR="00196C45" w:rsidRDefault="007C5E1C" w:rsidP="007C5E1C">
      <w:pPr>
        <w:shd w:val="clear" w:color="auto" w:fill="FFFFFF"/>
        <w:suppressAutoHyphens w:val="0"/>
      </w:pPr>
      <w: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</w:t>
      </w:r>
      <w:r w:rsidR="00196C45">
        <w:t>.).</w:t>
      </w:r>
    </w:p>
    <w:p w:rsidR="009D041C" w:rsidRDefault="007C5E1C" w:rsidP="007C5E1C">
      <w:pPr>
        <w:shd w:val="clear" w:color="auto" w:fill="FFFFFF"/>
        <w:suppressAutoHyphens w:val="0"/>
      </w:pPr>
      <w:r>
        <w:t>П</w:t>
      </w:r>
      <w:r w:rsidR="009D041C">
        <w:t>редметные результаты: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38"/>
        <w:gridCol w:w="5240"/>
      </w:tblGrid>
      <w:tr w:rsidR="00B44E9B" w:rsidTr="000C5D3E">
        <w:tc>
          <w:tcPr>
            <w:tcW w:w="5238" w:type="dxa"/>
          </w:tcPr>
          <w:p w:rsidR="00B44E9B" w:rsidRDefault="00E64CA8" w:rsidP="007C5E1C">
            <w:pPr>
              <w:suppressAutoHyphens w:val="0"/>
            </w:pPr>
            <w:r>
              <w:t>Обучающийся научится</w:t>
            </w:r>
          </w:p>
        </w:tc>
        <w:tc>
          <w:tcPr>
            <w:tcW w:w="5240" w:type="dxa"/>
          </w:tcPr>
          <w:p w:rsidR="00B44E9B" w:rsidRDefault="00E64CA8" w:rsidP="007C5E1C">
            <w:pPr>
              <w:suppressAutoHyphens w:val="0"/>
            </w:pPr>
            <w:r>
              <w:t>Обучающийся получит возможность научиться</w:t>
            </w:r>
          </w:p>
        </w:tc>
      </w:tr>
      <w:tr w:rsidR="00E64CA8" w:rsidTr="00244F2C">
        <w:tc>
          <w:tcPr>
            <w:tcW w:w="10478" w:type="dxa"/>
            <w:gridSpan w:val="2"/>
          </w:tcPr>
          <w:p w:rsidR="00E64CA8" w:rsidRDefault="00E64CA8" w:rsidP="00E64CA8">
            <w:pPr>
              <w:suppressAutoHyphens w:val="0"/>
              <w:jc w:val="center"/>
            </w:pPr>
            <w:r>
              <w:t>Основные концепции экономики</w:t>
            </w:r>
          </w:p>
        </w:tc>
      </w:tr>
      <w:tr w:rsidR="00B44E9B" w:rsidTr="00624B17">
        <w:tc>
          <w:tcPr>
            <w:tcW w:w="5238" w:type="dxa"/>
          </w:tcPr>
          <w:p w:rsidR="00E64CA8" w:rsidRDefault="00B44E9B" w:rsidP="007C5E1C">
            <w:pPr>
              <w:suppressAutoHyphens w:val="0"/>
            </w:pPr>
            <w:r>
              <w:t>—указывать сферу применения методов экономической теории;</w:t>
            </w:r>
          </w:p>
          <w:p w:rsidR="00E64CA8" w:rsidRDefault="00B44E9B" w:rsidP="007C5E1C">
            <w:pPr>
              <w:suppressAutoHyphens w:val="0"/>
            </w:pPr>
            <w:r>
              <w:t xml:space="preserve"> —объяснять проблему ограниченности ресурсов по отношению к потребностям; </w:t>
            </w:r>
          </w:p>
          <w:p w:rsidR="00E64CA8" w:rsidRDefault="00B44E9B" w:rsidP="007C5E1C">
            <w:pPr>
              <w:suppressAutoHyphens w:val="0"/>
            </w:pPr>
            <w:r>
              <w:t xml:space="preserve">—различать свободное и экономическое благо; —иллюстрировать примерами процедуру минимизации альтернативной стоимости; </w:t>
            </w:r>
          </w:p>
          <w:p w:rsidR="00B44E9B" w:rsidRDefault="00B44E9B" w:rsidP="007C5E1C">
            <w:pPr>
              <w:suppressAutoHyphens w:val="0"/>
            </w:pPr>
            <w:r>
              <w:t>—представлять и характеризовать в виде графика кривую производственных возможностей; —приводить примеры факторов производства; —различать типы экономических систем</w:t>
            </w:r>
            <w:r w:rsidR="006E67BD">
              <w:t xml:space="preserve">    </w:t>
            </w:r>
          </w:p>
          <w:p w:rsidR="006E67BD" w:rsidRDefault="006E67BD" w:rsidP="007C5E1C">
            <w:pPr>
              <w:suppressAutoHyphens w:val="0"/>
            </w:pPr>
          </w:p>
          <w:p w:rsidR="006E67BD" w:rsidRDefault="006E67BD" w:rsidP="007C5E1C">
            <w:pPr>
              <w:suppressAutoHyphens w:val="0"/>
            </w:pPr>
          </w:p>
          <w:p w:rsidR="006E67BD" w:rsidRDefault="006E67BD" w:rsidP="007C5E1C">
            <w:pPr>
              <w:suppressAutoHyphens w:val="0"/>
            </w:pPr>
          </w:p>
          <w:p w:rsidR="006E67BD" w:rsidRDefault="006E67BD" w:rsidP="007C5E1C">
            <w:pPr>
              <w:suppressAutoHyphens w:val="0"/>
            </w:pPr>
          </w:p>
        </w:tc>
        <w:tc>
          <w:tcPr>
            <w:tcW w:w="5240" w:type="dxa"/>
          </w:tcPr>
          <w:p w:rsidR="00E64CA8" w:rsidRDefault="00B44E9B" w:rsidP="007C5E1C">
            <w:pPr>
              <w:suppressAutoHyphens w:val="0"/>
            </w:pPr>
            <w:r>
              <w:t>—проводить анализ достоинств и недоста</w:t>
            </w:r>
            <w:r w:rsidR="00E64CA8">
              <w:t>тков типов экономических систем;</w:t>
            </w:r>
          </w:p>
          <w:p w:rsidR="00E64CA8" w:rsidRDefault="00B44E9B" w:rsidP="007C5E1C">
            <w:pPr>
              <w:suppressAutoHyphens w:val="0"/>
            </w:pPr>
            <w:r>
              <w:t xml:space="preserve"> —анализировать события общественной и политической жизни с экономической точки зрения, используя различные источники информации; </w:t>
            </w:r>
          </w:p>
          <w:p w:rsidR="00E64CA8" w:rsidRDefault="00B44E9B" w:rsidP="007C5E1C">
            <w:pPr>
              <w:suppressAutoHyphens w:val="0"/>
            </w:pPr>
            <w:r>
              <w:t xml:space="preserve">—применять теоретические знания по экономике для практической деятельности и повседневной жизни; </w:t>
            </w:r>
          </w:p>
          <w:p w:rsidR="00E64CA8" w:rsidRDefault="00B44E9B" w:rsidP="007C5E1C">
            <w:pPr>
              <w:suppressAutoHyphens w:val="0"/>
            </w:pPr>
            <w:r>
              <w:t xml:space="preserve">—использовать </w:t>
            </w:r>
            <w:proofErr w:type="spellStart"/>
            <w:r>
              <w:t>приобретѐнные</w:t>
            </w:r>
            <w:proofErr w:type="spellEnd"/>
            <w:r>
              <w:t xml:space="preserve"> знания для выполнения практических заданий, основанных на ситуациях, которые связаны с описанием </w:t>
            </w:r>
            <w:r w:rsidR="00E64CA8">
              <w:t>состояния российской экономики;</w:t>
            </w:r>
          </w:p>
          <w:p w:rsidR="006E67BD" w:rsidRDefault="00B44E9B" w:rsidP="007C5E1C">
            <w:pPr>
              <w:suppressAutoHyphens w:val="0"/>
            </w:pPr>
            <w:r>
              <w:t xml:space="preserve"> —находить информацию по предмету экономической теории из источников различного типа; </w:t>
            </w:r>
          </w:p>
        </w:tc>
      </w:tr>
      <w:tr w:rsidR="00E64CA8" w:rsidTr="006145FD">
        <w:tc>
          <w:tcPr>
            <w:tcW w:w="10478" w:type="dxa"/>
            <w:gridSpan w:val="2"/>
          </w:tcPr>
          <w:p w:rsidR="00E64CA8" w:rsidRDefault="00E64CA8" w:rsidP="005B1833">
            <w:pPr>
              <w:suppressAutoHyphens w:val="0"/>
              <w:jc w:val="center"/>
            </w:pPr>
            <w:r>
              <w:t>Микроэкономика</w:t>
            </w:r>
          </w:p>
        </w:tc>
      </w:tr>
      <w:tr w:rsidR="00E64CA8" w:rsidTr="00624B17">
        <w:tc>
          <w:tcPr>
            <w:tcW w:w="5238" w:type="dxa"/>
          </w:tcPr>
          <w:p w:rsidR="005B1833" w:rsidRDefault="00E64CA8" w:rsidP="00E64CA8">
            <w:pPr>
              <w:suppressAutoHyphens w:val="0"/>
            </w:pPr>
            <w:r>
              <w:lastRenderedPageBreak/>
              <w:t>—характеризовать экономику семьи; анализировать структуру семейного бюджета собственной семьи;</w:t>
            </w:r>
          </w:p>
          <w:p w:rsidR="005B1833" w:rsidRDefault="00E64CA8" w:rsidP="00E64CA8">
            <w:pPr>
              <w:suppressAutoHyphens w:val="0"/>
            </w:pPr>
            <w:r>
              <w:t xml:space="preserve">—анализировать ситуацию на рынке с точки зрения продавцов и покупателей; </w:t>
            </w:r>
          </w:p>
          <w:p w:rsidR="005B1833" w:rsidRDefault="00E64CA8" w:rsidP="00E64CA8">
            <w:pPr>
              <w:suppressAutoHyphens w:val="0"/>
            </w:pPr>
            <w:r>
              <w:t xml:space="preserve">—принимать рациональные решения в условиях относительной ограниченности доступных ресурсов; </w:t>
            </w:r>
          </w:p>
          <w:p w:rsidR="005B1833" w:rsidRDefault="00E64CA8" w:rsidP="00E64CA8">
            <w:pPr>
              <w:suppressAutoHyphens w:val="0"/>
            </w:pPr>
            <w:r>
              <w:t xml:space="preserve">—анализировать </w:t>
            </w:r>
            <w:proofErr w:type="spellStart"/>
            <w:r>
              <w:t>своѐ</w:t>
            </w:r>
            <w:proofErr w:type="spellEnd"/>
            <w:r>
              <w:t xml:space="preserve"> потребительское поведение;</w:t>
            </w:r>
          </w:p>
          <w:p w:rsidR="005B1833" w:rsidRDefault="00E64CA8" w:rsidP="00E64CA8">
            <w:pPr>
              <w:suppressAutoHyphens w:val="0"/>
            </w:pPr>
            <w:r>
              <w:t xml:space="preserve"> —объяснять на примерах закономерности и взаимосвязь спроса и предложения; </w:t>
            </w:r>
          </w:p>
          <w:p w:rsidR="005B1833" w:rsidRDefault="00E64CA8" w:rsidP="00E64CA8">
            <w:pPr>
              <w:suppressAutoHyphens w:val="0"/>
            </w:pPr>
            <w:r>
              <w:t>—определять значимость и классифицировать условия, влияющие на спрос и предложение;</w:t>
            </w:r>
          </w:p>
          <w:p w:rsidR="005B1833" w:rsidRDefault="00E64CA8" w:rsidP="00E64CA8">
            <w:pPr>
              <w:suppressAutoHyphens w:val="0"/>
            </w:pPr>
            <w:r>
              <w:t>—различать организационно</w:t>
            </w:r>
            <w:r w:rsidR="005B1833">
              <w:t>-</w:t>
            </w:r>
            <w:r>
              <w:t xml:space="preserve">правовые формы предпринимательской деятельности; </w:t>
            </w:r>
          </w:p>
          <w:p w:rsidR="005B1833" w:rsidRDefault="00E64CA8" w:rsidP="00E64CA8">
            <w:pPr>
              <w:suppressAutoHyphens w:val="0"/>
            </w:pPr>
            <w:r>
              <w:t>—приводить примеры российских предприятий разных организационно</w:t>
            </w:r>
            <w:r w:rsidR="005B1833">
              <w:t>-</w:t>
            </w:r>
            <w:r>
              <w:t xml:space="preserve">правовых форм; </w:t>
            </w:r>
          </w:p>
          <w:p w:rsidR="005B1833" w:rsidRDefault="00E64CA8" w:rsidP="00E64CA8">
            <w:pPr>
              <w:suppressAutoHyphens w:val="0"/>
            </w:pPr>
            <w:r>
              <w:t xml:space="preserve"> —различать виды ценных бумаг; </w:t>
            </w:r>
          </w:p>
          <w:p w:rsidR="005B1833" w:rsidRDefault="00E64CA8" w:rsidP="00E64CA8">
            <w:pPr>
              <w:suppressAutoHyphens w:val="0"/>
            </w:pPr>
            <w:r>
              <w:t xml:space="preserve">—определять разницу между постоянными и переменными издержками; </w:t>
            </w:r>
          </w:p>
          <w:p w:rsidR="005B1833" w:rsidRDefault="00E64CA8" w:rsidP="00E64CA8">
            <w:pPr>
              <w:suppressAutoHyphens w:val="0"/>
            </w:pPr>
            <w:r>
              <w:t>—объяснять взаимосвязь факторов производства и факторов дохода;</w:t>
            </w:r>
          </w:p>
          <w:p w:rsidR="005B1833" w:rsidRDefault="00E64CA8" w:rsidP="00E64CA8">
            <w:pPr>
              <w:suppressAutoHyphens w:val="0"/>
            </w:pPr>
            <w:r>
              <w:t xml:space="preserve"> —приводить примеры факторов, влияющих на производительность труда; </w:t>
            </w:r>
          </w:p>
          <w:p w:rsidR="005B1833" w:rsidRDefault="00E64CA8" w:rsidP="00E64CA8">
            <w:pPr>
              <w:suppressAutoHyphens w:val="0"/>
            </w:pPr>
            <w:r>
              <w:t>—объяснять социально</w:t>
            </w:r>
            <w:r w:rsidR="005B1833">
              <w:t>-</w:t>
            </w:r>
            <w:r>
              <w:t xml:space="preserve">экономическую роль и функции предпринимательства; </w:t>
            </w:r>
          </w:p>
          <w:p w:rsidR="005B1833" w:rsidRDefault="00E64CA8" w:rsidP="00E64CA8">
            <w:pPr>
              <w:suppressAutoHyphens w:val="0"/>
            </w:pPr>
            <w:r>
              <w:t xml:space="preserve">—обнаруживать и сопоставлять различия между менеджментом и предпринимательством; </w:t>
            </w:r>
          </w:p>
          <w:p w:rsidR="005B1833" w:rsidRDefault="00E64CA8" w:rsidP="00E64CA8">
            <w:pPr>
              <w:suppressAutoHyphens w:val="0"/>
            </w:pPr>
            <w:r>
              <w:t xml:space="preserve">—определять практическое назначение основных функций менеджмента; </w:t>
            </w:r>
          </w:p>
          <w:p w:rsidR="005B1833" w:rsidRDefault="00E64CA8" w:rsidP="00E64CA8">
            <w:pPr>
              <w:suppressAutoHyphens w:val="0"/>
            </w:pPr>
            <w:r>
              <w:t xml:space="preserve">—определять место маркетинга в деятельности организации; </w:t>
            </w:r>
          </w:p>
          <w:p w:rsidR="005B1833" w:rsidRDefault="00E64CA8" w:rsidP="00E64CA8">
            <w:pPr>
              <w:suppressAutoHyphens w:val="0"/>
            </w:pPr>
            <w:r>
              <w:t xml:space="preserve">—определять эффективность рекламы на основе ключевых принципов </w:t>
            </w:r>
            <w:proofErr w:type="spellStart"/>
            <w:r>
              <w:t>еѐ</w:t>
            </w:r>
            <w:proofErr w:type="spellEnd"/>
            <w:r>
              <w:t xml:space="preserve"> создания; </w:t>
            </w:r>
          </w:p>
          <w:p w:rsidR="00E64CA8" w:rsidRDefault="00E64CA8" w:rsidP="00E64CA8">
            <w:pPr>
              <w:suppressAutoHyphens w:val="0"/>
            </w:pPr>
            <w:r>
              <w:t>—сравнивать рынки с интенсивной и несовершенной конкуренцией;</w:t>
            </w:r>
          </w:p>
          <w:p w:rsidR="00E64CA8" w:rsidRDefault="00E64CA8" w:rsidP="00E64CA8">
            <w:pPr>
              <w:suppressAutoHyphens w:val="0"/>
            </w:pPr>
          </w:p>
          <w:p w:rsidR="00E64CA8" w:rsidRDefault="00E64CA8" w:rsidP="007C5E1C">
            <w:pPr>
              <w:suppressAutoHyphens w:val="0"/>
            </w:pPr>
          </w:p>
        </w:tc>
        <w:tc>
          <w:tcPr>
            <w:tcW w:w="5240" w:type="dxa"/>
          </w:tcPr>
          <w:p w:rsidR="005B1833" w:rsidRDefault="00E64CA8" w:rsidP="00E64CA8">
            <w:pPr>
              <w:suppressAutoHyphens w:val="0"/>
            </w:pPr>
            <w:r>
              <w:t xml:space="preserve">—применять полученные теоретические и практические знания для определения экономически рационального поведения; </w:t>
            </w:r>
          </w:p>
          <w:p w:rsidR="005B1833" w:rsidRDefault="00E64CA8" w:rsidP="00E64CA8">
            <w:pPr>
              <w:suppressAutoHyphens w:val="0"/>
            </w:pPr>
            <w:r>
              <w:t xml:space="preserve">—сопоставлять свои потребности и возможности, оптимально распределять свои материальные и трудовые ресурсы, составлять семейный бюджет; </w:t>
            </w:r>
          </w:p>
          <w:p w:rsidR="005B1833" w:rsidRDefault="00E64CA8" w:rsidP="00E64CA8">
            <w:pPr>
              <w:suppressAutoHyphens w:val="0"/>
            </w:pPr>
            <w:r>
              <w:t xml:space="preserve">—грамотно применять полученные знания для оценки собственных экономических действий в качестве потребителя, члена семьи и гражданина; </w:t>
            </w:r>
          </w:p>
          <w:p w:rsidR="005B1833" w:rsidRDefault="00E64CA8" w:rsidP="00E64CA8">
            <w:pPr>
              <w:suppressAutoHyphens w:val="0"/>
            </w:pPr>
            <w:r>
              <w:t xml:space="preserve">—объективно оценивать эффективность деятельности предприятия; </w:t>
            </w:r>
          </w:p>
          <w:p w:rsidR="005B1833" w:rsidRDefault="00E64CA8" w:rsidP="00E64CA8">
            <w:pPr>
              <w:suppressAutoHyphens w:val="0"/>
            </w:pPr>
            <w:r>
              <w:t xml:space="preserve">—проводить анализ организационно-правовых форм крупного и малого бизнеса; </w:t>
            </w:r>
          </w:p>
          <w:p w:rsidR="005B1833" w:rsidRDefault="00E64CA8" w:rsidP="00E64CA8">
            <w:pPr>
              <w:suppressAutoHyphens w:val="0"/>
            </w:pPr>
            <w:r>
              <w:t xml:space="preserve">—понимать необходимость соблюдения предписаний, предлагаемых в договорах по кредитам, ипотеке и трудовых договорах; </w:t>
            </w:r>
          </w:p>
          <w:p w:rsidR="005B1833" w:rsidRDefault="00E64CA8" w:rsidP="00E64CA8">
            <w:pPr>
              <w:suppressAutoHyphens w:val="0"/>
            </w:pPr>
            <w:r>
              <w:t xml:space="preserve">—использовать </w:t>
            </w:r>
            <w:proofErr w:type="spellStart"/>
            <w:r>
              <w:t>приобретѐнные</w:t>
            </w:r>
            <w:proofErr w:type="spellEnd"/>
            <w:r>
              <w:t xml:space="preserve"> знания для выполнения практических заданий, основанных на ситуациях, которые связаны с описанием состояния российской экономики; </w:t>
            </w:r>
          </w:p>
          <w:p w:rsidR="005B1833" w:rsidRDefault="00E64CA8" w:rsidP="00E64CA8">
            <w:pPr>
              <w:suppressAutoHyphens w:val="0"/>
            </w:pPr>
            <w:r>
              <w:t xml:space="preserve">—использовать знания о формах предпринимательства в реальной жизни; </w:t>
            </w:r>
          </w:p>
          <w:p w:rsidR="005B1833" w:rsidRDefault="00E64CA8" w:rsidP="00E64CA8">
            <w:pPr>
              <w:suppressAutoHyphens w:val="0"/>
            </w:pPr>
            <w:r>
              <w:t xml:space="preserve">—анализировать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 </w:t>
            </w:r>
          </w:p>
          <w:p w:rsidR="005B1833" w:rsidRDefault="00E64CA8" w:rsidP="00E64CA8">
            <w:pPr>
              <w:suppressAutoHyphens w:val="0"/>
            </w:pPr>
            <w:r>
              <w:t xml:space="preserve">—объективно оценивать и критически относиться к недобросовестной рекламе в средствах массовой информации; </w:t>
            </w:r>
          </w:p>
          <w:p w:rsidR="005B1833" w:rsidRDefault="00E64CA8" w:rsidP="00E64CA8">
            <w:pPr>
              <w:suppressAutoHyphens w:val="0"/>
            </w:pPr>
            <w:r>
              <w:t xml:space="preserve">—решать с опорой на полученные знания </w:t>
            </w:r>
            <w:proofErr w:type="gramStart"/>
            <w:r>
              <w:t>познавательные и практические задачи</w:t>
            </w:r>
            <w:proofErr w:type="gramEnd"/>
            <w:r>
              <w:t xml:space="preserve"> отражающие типичные экономические задачи по микроэкономике; </w:t>
            </w:r>
          </w:p>
          <w:p w:rsidR="00E64CA8" w:rsidRDefault="00E64CA8" w:rsidP="007C5E1C">
            <w:pPr>
              <w:suppressAutoHyphens w:val="0"/>
            </w:pPr>
            <w:r>
              <w:t xml:space="preserve">—применять полученные экономические знания для эффективного исполнения основных </w:t>
            </w:r>
            <w:proofErr w:type="spellStart"/>
            <w:r>
              <w:t>социальноэкономических</w:t>
            </w:r>
            <w:proofErr w:type="spellEnd"/>
            <w:r>
              <w:t xml:space="preserve"> ролей </w:t>
            </w:r>
            <w:proofErr w:type="spellStart"/>
            <w:r>
              <w:t>заѐмщика</w:t>
            </w:r>
            <w:proofErr w:type="spellEnd"/>
            <w:r>
              <w:t xml:space="preserve"> и акционера;</w:t>
            </w:r>
          </w:p>
        </w:tc>
      </w:tr>
    </w:tbl>
    <w:p w:rsidR="009D041C" w:rsidRDefault="009D041C" w:rsidP="0080628B">
      <w:pPr>
        <w:shd w:val="clear" w:color="auto" w:fill="FFFFFF"/>
        <w:suppressAutoHyphens w:val="0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80628B" w:rsidRPr="00A7409D" w:rsidRDefault="00A7409D" w:rsidP="0080628B">
      <w:pPr>
        <w:shd w:val="clear" w:color="auto" w:fill="FFFFFF"/>
        <w:suppressAutoHyphens w:val="0"/>
        <w:jc w:val="center"/>
        <w:rPr>
          <w:rFonts w:eastAsia="Times New Roman"/>
          <w:b/>
          <w:bCs/>
          <w:color w:val="000000"/>
          <w:lang w:eastAsia="ru-RU"/>
        </w:rPr>
      </w:pPr>
      <w:r w:rsidRPr="00A7409D">
        <w:rPr>
          <w:rFonts w:eastAsia="Times New Roman"/>
          <w:b/>
          <w:bCs/>
          <w:color w:val="000000"/>
          <w:lang w:eastAsia="ru-RU"/>
        </w:rPr>
        <w:t>Содержание</w:t>
      </w:r>
    </w:p>
    <w:p w:rsidR="00A7409D" w:rsidRDefault="00A7409D" w:rsidP="0080628B">
      <w:pPr>
        <w:shd w:val="clear" w:color="auto" w:fill="FFFFFF"/>
        <w:suppressAutoHyphens w:val="0"/>
        <w:jc w:val="center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A7409D" w:rsidRDefault="00A7409D" w:rsidP="0080628B">
      <w:pPr>
        <w:shd w:val="clear" w:color="auto" w:fill="FFFFFF"/>
        <w:suppressAutoHyphens w:val="0"/>
        <w:jc w:val="center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3544"/>
        <w:gridCol w:w="3537"/>
      </w:tblGrid>
      <w:tr w:rsidR="00A7409D" w:rsidRPr="00A7409D" w:rsidTr="002248E4">
        <w:tc>
          <w:tcPr>
            <w:tcW w:w="2122" w:type="dxa"/>
          </w:tcPr>
          <w:p w:rsidR="00A7409D" w:rsidRPr="00A7409D" w:rsidRDefault="00A7409D" w:rsidP="0080628B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409D">
              <w:rPr>
                <w:rFonts w:eastAsia="Times New Roman"/>
                <w:color w:val="000000"/>
                <w:lang w:eastAsia="ru-RU"/>
              </w:rPr>
              <w:t xml:space="preserve">Тема </w:t>
            </w:r>
          </w:p>
        </w:tc>
        <w:tc>
          <w:tcPr>
            <w:tcW w:w="1275" w:type="dxa"/>
          </w:tcPr>
          <w:p w:rsidR="00A7409D" w:rsidRPr="00A7409D" w:rsidRDefault="00A7409D" w:rsidP="0080628B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409D">
              <w:rPr>
                <w:rFonts w:eastAsia="Times New Roman"/>
                <w:color w:val="000000"/>
                <w:lang w:eastAsia="ru-RU"/>
              </w:rPr>
              <w:t>Кол-во часов</w:t>
            </w:r>
          </w:p>
        </w:tc>
        <w:tc>
          <w:tcPr>
            <w:tcW w:w="3544" w:type="dxa"/>
          </w:tcPr>
          <w:p w:rsidR="00A7409D" w:rsidRPr="00A7409D" w:rsidRDefault="00A7409D" w:rsidP="00A7409D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409D">
              <w:rPr>
                <w:rFonts w:eastAsia="Times New Roman"/>
                <w:color w:val="000000"/>
                <w:lang w:eastAsia="ru-RU"/>
              </w:rPr>
              <w:t xml:space="preserve">Содержание </w:t>
            </w:r>
          </w:p>
        </w:tc>
        <w:tc>
          <w:tcPr>
            <w:tcW w:w="3537" w:type="dxa"/>
          </w:tcPr>
          <w:p w:rsidR="00A7409D" w:rsidRPr="00A7409D" w:rsidRDefault="00A7409D" w:rsidP="0080628B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409D">
              <w:rPr>
                <w:rFonts w:eastAsia="Times New Roman"/>
                <w:color w:val="000000"/>
                <w:lang w:eastAsia="ru-RU"/>
              </w:rPr>
              <w:t>Требования к уровню подготовки</w:t>
            </w:r>
          </w:p>
        </w:tc>
      </w:tr>
      <w:tr w:rsidR="00A7409D" w:rsidTr="002248E4">
        <w:tc>
          <w:tcPr>
            <w:tcW w:w="2122" w:type="dxa"/>
          </w:tcPr>
          <w:p w:rsidR="00A7409D" w:rsidRDefault="00A7409D" w:rsidP="00A7409D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t xml:space="preserve">Экономика: наука и хозяйство. </w:t>
            </w:r>
          </w:p>
        </w:tc>
        <w:tc>
          <w:tcPr>
            <w:tcW w:w="1275" w:type="dxa"/>
          </w:tcPr>
          <w:p w:rsidR="00A7409D" w:rsidRPr="00A7409D" w:rsidRDefault="00A7409D" w:rsidP="00A7409D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409D">
              <w:rPr>
                <w:rFonts w:eastAsia="Times New Roman"/>
                <w:color w:val="000000"/>
                <w:lang w:eastAsia="ru-RU"/>
              </w:rPr>
              <w:t>6 часов</w:t>
            </w:r>
          </w:p>
        </w:tc>
        <w:tc>
          <w:tcPr>
            <w:tcW w:w="3544" w:type="dxa"/>
          </w:tcPr>
          <w:p w:rsidR="00A7409D" w:rsidRDefault="00A7409D" w:rsidP="00A7409D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t xml:space="preserve">Главные вопросы экономики Экономика как наука и сфера деятельности человека. Предмет и методы экономической теории. Производство, распределение, обмен, потребление. Главные </w:t>
            </w:r>
            <w:r>
              <w:lastRenderedPageBreak/>
              <w:t>вопросы экономики. Ограниченность ресурсов и рост потребностей. Свободные и экономические блага. Рациональное поведение потребителя. Альтернативная стоимость. Кривая производственных возможностей. Факторы производства. Производительность труда.</w:t>
            </w:r>
          </w:p>
        </w:tc>
        <w:tc>
          <w:tcPr>
            <w:tcW w:w="3537" w:type="dxa"/>
          </w:tcPr>
          <w:p w:rsidR="00A7409D" w:rsidRPr="002248E4" w:rsidRDefault="00A7409D" w:rsidP="002248E4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48E4">
              <w:rPr>
                <w:rFonts w:eastAsia="Times New Roman"/>
                <w:color w:val="000000"/>
                <w:lang w:eastAsia="ru-RU"/>
              </w:rPr>
              <w:lastRenderedPageBreak/>
              <w:t>Знать определения понятий: «экономика как наука», «потребности», «блага».</w:t>
            </w:r>
            <w:r w:rsidR="002248E4" w:rsidRPr="002248E4">
              <w:rPr>
                <w:rFonts w:eastAsia="Times New Roman"/>
                <w:color w:val="000000"/>
                <w:lang w:eastAsia="ru-RU"/>
              </w:rPr>
              <w:t xml:space="preserve"> «ограниченности ресурсов», «факторы производства». Показывать ка</w:t>
            </w:r>
            <w:r w:rsidR="002248E4" w:rsidRPr="002248E4">
              <w:rPr>
                <w:rFonts w:eastAsia="Times New Roman"/>
                <w:color w:val="000000"/>
                <w:lang w:eastAsia="ru-RU"/>
              </w:rPr>
              <w:lastRenderedPageBreak/>
              <w:t>кие доходы могут принести различные факторы производства. Уметь: оценивать сделанный выбор с учетом ценности благ, от которых отказались; объяснять выгоды обмена</w:t>
            </w:r>
            <w:r w:rsidR="002248E4">
              <w:rPr>
                <w:rFonts w:eastAsia="Times New Roman"/>
                <w:color w:val="000000"/>
                <w:lang w:eastAsia="ru-RU"/>
              </w:rPr>
              <w:t xml:space="preserve">; </w:t>
            </w:r>
            <w:proofErr w:type="gramStart"/>
            <w:r w:rsidR="002248E4" w:rsidRPr="002248E4">
              <w:rPr>
                <w:rFonts w:eastAsia="Times New Roman"/>
                <w:color w:val="000000"/>
                <w:lang w:eastAsia="ru-RU"/>
              </w:rPr>
              <w:t>анализировать  целенаправленность</w:t>
            </w:r>
            <w:proofErr w:type="gramEnd"/>
            <w:r w:rsidR="002248E4" w:rsidRPr="002248E4">
              <w:rPr>
                <w:rFonts w:eastAsia="Times New Roman"/>
                <w:color w:val="000000"/>
                <w:lang w:eastAsia="ru-RU"/>
              </w:rPr>
              <w:t>   экономических   решений.  </w:t>
            </w:r>
          </w:p>
        </w:tc>
      </w:tr>
      <w:tr w:rsidR="00A7409D" w:rsidTr="002248E4">
        <w:tc>
          <w:tcPr>
            <w:tcW w:w="2122" w:type="dxa"/>
          </w:tcPr>
          <w:p w:rsidR="00A7409D" w:rsidRDefault="00182F78" w:rsidP="00182F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lastRenderedPageBreak/>
              <w:t xml:space="preserve">Экономическая система государства </w:t>
            </w:r>
          </w:p>
        </w:tc>
        <w:tc>
          <w:tcPr>
            <w:tcW w:w="1275" w:type="dxa"/>
          </w:tcPr>
          <w:p w:rsidR="00A7409D" w:rsidRPr="00182F78" w:rsidRDefault="00182F78" w:rsidP="0080628B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2F78">
              <w:rPr>
                <w:rFonts w:eastAsia="Times New Roman"/>
                <w:color w:val="000000"/>
                <w:lang w:eastAsia="ru-RU"/>
              </w:rPr>
              <w:t>2 часа</w:t>
            </w:r>
          </w:p>
        </w:tc>
        <w:tc>
          <w:tcPr>
            <w:tcW w:w="3544" w:type="dxa"/>
          </w:tcPr>
          <w:p w:rsidR="00A7409D" w:rsidRDefault="00182F78" w:rsidP="00182F78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t>Понятие экономической системы. Традиционная экономическая система. Рыночная экономическая система. Централизованная экономическая система. Сущность смешанной экономики. Прямые и косвенные формы и методы регулирования</w:t>
            </w:r>
          </w:p>
        </w:tc>
        <w:tc>
          <w:tcPr>
            <w:tcW w:w="3537" w:type="dxa"/>
          </w:tcPr>
          <w:p w:rsidR="00A7409D" w:rsidRPr="00182F78" w:rsidRDefault="00182F78" w:rsidP="00182F78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F78">
              <w:rPr>
                <w:rFonts w:eastAsia="Times New Roman"/>
                <w:color w:val="000000"/>
                <w:lang w:eastAsia="ru-RU"/>
              </w:rPr>
              <w:t>Давать определение понятия «экономическая система». Характеризовать главные вопросы экономики. Называть признаки экономических систем. Объяснять роль прибыли в рыночной экономической системе. Показывать необходимость в смешанной экономической системе. Приводить примеры случаев несостоятельности рынка.</w:t>
            </w:r>
          </w:p>
        </w:tc>
      </w:tr>
      <w:tr w:rsidR="00C02DF5" w:rsidTr="00C02DF5">
        <w:trPr>
          <w:trHeight w:val="6652"/>
        </w:trPr>
        <w:tc>
          <w:tcPr>
            <w:tcW w:w="2122" w:type="dxa"/>
          </w:tcPr>
          <w:p w:rsidR="00C02DF5" w:rsidRDefault="00C02DF5" w:rsidP="00AD0CA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t>Рыночный механизм</w:t>
            </w:r>
          </w:p>
        </w:tc>
        <w:tc>
          <w:tcPr>
            <w:tcW w:w="1275" w:type="dxa"/>
          </w:tcPr>
          <w:p w:rsidR="00C02DF5" w:rsidRPr="00AD0CA2" w:rsidRDefault="00C02DF5" w:rsidP="0080628B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 часов</w:t>
            </w:r>
          </w:p>
          <w:p w:rsidR="00C02DF5" w:rsidRPr="00AD0CA2" w:rsidRDefault="00C02DF5" w:rsidP="00C02D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C02DF5" w:rsidRDefault="00C02DF5" w:rsidP="00AD0CA2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t>Понятие о рынке. Спрос и его содержание. Величина спроса. Кривая зависимости спроса от цены. Эластичность спроса.</w:t>
            </w:r>
          </w:p>
          <w:p w:rsidR="00C02DF5" w:rsidRDefault="00C02DF5" w:rsidP="00A35C88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t>Объѐм</w:t>
            </w:r>
            <w:proofErr w:type="spellEnd"/>
            <w:r>
              <w:t xml:space="preserve"> предложения. Кривая предложения. Закон предложения. Рыночное предложение. Равновесная цена. Последствия введения фиксированных цен. Эластичность предложения. Равновесная цена. Равновесное количество. Равновесная выручка. Нарушение рыночного равновесия.</w:t>
            </w:r>
          </w:p>
        </w:tc>
        <w:tc>
          <w:tcPr>
            <w:tcW w:w="3537" w:type="dxa"/>
          </w:tcPr>
          <w:p w:rsidR="00C02DF5" w:rsidRDefault="00C02DF5" w:rsidP="00AD0CA2">
            <w:pPr>
              <w:suppressAutoHyphens w:val="0"/>
              <w:jc w:val="both"/>
            </w:pPr>
            <w:r>
              <w:t xml:space="preserve">Знать: общую характеристику рынка, функции и структуру рыночного механизма, основные микроэкономические категории, методы их расчета и графическую интерпретацию. </w:t>
            </w:r>
          </w:p>
          <w:p w:rsidR="00C02DF5" w:rsidRPr="00C02DF5" w:rsidRDefault="00C02DF5" w:rsidP="00C02DF5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t>Уметь: объяснить экономические категории: «спрос», «предложение», «величина спроса», «величина предложения», «цена», «равновесная цена», «эластичность спроса», «эластичность предложения», «рыночное равновесие», проводить графический анализ изменения рыночной ситуации</w:t>
            </w:r>
            <w:r>
              <w:rPr>
                <w:rFonts w:eastAsia="Times New Roman"/>
                <w:color w:val="000000"/>
                <w:lang w:eastAsia="ru-RU"/>
              </w:rPr>
              <w:t>, ф</w:t>
            </w:r>
            <w:r w:rsidRPr="00AD0CA2">
              <w:rPr>
                <w:rFonts w:eastAsia="Times New Roman"/>
                <w:color w:val="000000"/>
                <w:lang w:eastAsia="ru-RU"/>
              </w:rPr>
              <w:t>ормулировать закон спроса</w:t>
            </w:r>
            <w:r>
              <w:rPr>
                <w:rFonts w:eastAsia="Times New Roman"/>
                <w:color w:val="000000"/>
                <w:lang w:eastAsia="ru-RU"/>
              </w:rPr>
              <w:t xml:space="preserve"> и </w:t>
            </w:r>
            <w:r w:rsidRPr="00A35C88">
              <w:rPr>
                <w:rFonts w:eastAsia="Times New Roman"/>
                <w:color w:val="000000"/>
                <w:lang w:eastAsia="ru-RU"/>
              </w:rPr>
              <w:t>предложения</w:t>
            </w:r>
            <w:r>
              <w:rPr>
                <w:rFonts w:eastAsia="Times New Roman"/>
                <w:color w:val="000000"/>
                <w:lang w:eastAsia="ru-RU"/>
              </w:rPr>
              <w:t>, с</w:t>
            </w:r>
            <w:r w:rsidRPr="00AD0CA2">
              <w:rPr>
                <w:rFonts w:eastAsia="Times New Roman"/>
                <w:color w:val="000000"/>
                <w:lang w:eastAsia="ru-RU"/>
              </w:rPr>
              <w:t>троить кривую спроса</w:t>
            </w:r>
            <w:r>
              <w:rPr>
                <w:rFonts w:eastAsia="Times New Roman"/>
                <w:color w:val="000000"/>
                <w:lang w:eastAsia="ru-RU"/>
              </w:rPr>
              <w:t xml:space="preserve"> и предложения</w:t>
            </w:r>
            <w:r w:rsidRPr="00AD0CA2">
              <w:rPr>
                <w:rFonts w:eastAsia="Times New Roman"/>
                <w:color w:val="000000"/>
                <w:lang w:eastAsia="ru-RU"/>
              </w:rPr>
              <w:t xml:space="preserve">. Называть </w:t>
            </w:r>
            <w:proofErr w:type="gramStart"/>
            <w:r w:rsidRPr="00AD0CA2">
              <w:rPr>
                <w:rFonts w:eastAsia="Times New Roman"/>
                <w:color w:val="000000"/>
                <w:lang w:eastAsia="ru-RU"/>
              </w:rPr>
              <w:t>факторы</w:t>
            </w:r>
            <w:proofErr w:type="gramEnd"/>
            <w:r w:rsidRPr="00AD0CA2">
              <w:rPr>
                <w:rFonts w:eastAsia="Times New Roman"/>
                <w:color w:val="000000"/>
                <w:lang w:eastAsia="ru-RU"/>
              </w:rPr>
              <w:t xml:space="preserve"> изменяющие спрос</w:t>
            </w:r>
            <w:r>
              <w:rPr>
                <w:rFonts w:eastAsia="Times New Roman"/>
                <w:color w:val="000000"/>
                <w:lang w:eastAsia="ru-RU"/>
              </w:rPr>
              <w:t xml:space="preserve"> и предложение</w:t>
            </w:r>
            <w:r w:rsidRPr="00AD0CA2">
              <w:rPr>
                <w:rFonts w:eastAsia="Times New Roman"/>
                <w:color w:val="000000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AD0CA2">
              <w:rPr>
                <w:rFonts w:eastAsia="Times New Roman"/>
                <w:color w:val="000000"/>
                <w:lang w:eastAsia="ru-RU"/>
              </w:rPr>
              <w:t>риводить примеры неценовых факторов спроса</w:t>
            </w:r>
            <w:r>
              <w:rPr>
                <w:rFonts w:eastAsia="Times New Roman"/>
                <w:color w:val="000000"/>
                <w:lang w:eastAsia="ru-RU"/>
              </w:rPr>
              <w:t xml:space="preserve"> и предложения</w:t>
            </w:r>
            <w:r w:rsidRPr="00AD0CA2">
              <w:rPr>
                <w:rFonts w:eastAsia="Times New Roman"/>
                <w:color w:val="000000"/>
                <w:lang w:eastAsia="ru-RU"/>
              </w:rPr>
              <w:t>.</w:t>
            </w:r>
            <w:r w:rsidR="004729EF" w:rsidRPr="008062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729EF" w:rsidRPr="004729EF">
              <w:rPr>
                <w:rFonts w:eastAsia="Times New Roman"/>
                <w:color w:val="000000"/>
                <w:lang w:eastAsia="ru-RU"/>
              </w:rPr>
              <w:t>Объяснять роль равновесной цены как результата взаимодействия закона спроса и предложения. Характеризовать рыночное равновесие. Показывать, как изменения в спросе или предложении влияют на рыночную цену.</w:t>
            </w:r>
          </w:p>
        </w:tc>
      </w:tr>
      <w:tr w:rsidR="00A7409D" w:rsidTr="002248E4">
        <w:tc>
          <w:tcPr>
            <w:tcW w:w="2122" w:type="dxa"/>
          </w:tcPr>
          <w:p w:rsidR="00A7409D" w:rsidRDefault="008B527F" w:rsidP="008B527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lastRenderedPageBreak/>
              <w:t>Конкуренция и ее виды</w:t>
            </w:r>
          </w:p>
        </w:tc>
        <w:tc>
          <w:tcPr>
            <w:tcW w:w="1275" w:type="dxa"/>
          </w:tcPr>
          <w:p w:rsidR="00A7409D" w:rsidRDefault="008B527F" w:rsidP="0080628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t>2 часа</w:t>
            </w:r>
          </w:p>
        </w:tc>
        <w:tc>
          <w:tcPr>
            <w:tcW w:w="3544" w:type="dxa"/>
          </w:tcPr>
          <w:p w:rsidR="00A7409D" w:rsidRDefault="004729EF" w:rsidP="004729EF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t>Понятие конкуренции. Совершенная конкуренция. Монополистическая конкуренция. Олигополия. Монополия.</w:t>
            </w:r>
          </w:p>
        </w:tc>
        <w:tc>
          <w:tcPr>
            <w:tcW w:w="3537" w:type="dxa"/>
          </w:tcPr>
          <w:p w:rsidR="00A7409D" w:rsidRDefault="008B527F" w:rsidP="008B527F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t>Знать: сущность, формы, методы, преимущества, особенности и недостатки конкуренции; пути перерастания конкуренции в монополию. Уметь: объяснять влияние конкуренции на цену и качество товара; оценивать рынки конкурентных видов продукта; объяснять последствия конкуренции для потребителей, производителей и общества в целом; объяснять роль государственного комитета РФ по антимонопольной политике в государственном регулировании монополий; объяснить механизм межотраслевой конкуренции, мотивацию межотраслевого перелива капитала и других ресурсов и последствия такого перелива – выравнивание отраслевых норм прибыли.</w:t>
            </w:r>
          </w:p>
        </w:tc>
      </w:tr>
      <w:tr w:rsidR="00A7409D" w:rsidTr="002248E4">
        <w:tc>
          <w:tcPr>
            <w:tcW w:w="2122" w:type="dxa"/>
          </w:tcPr>
          <w:p w:rsidR="00A7409D" w:rsidRDefault="00614686" w:rsidP="0061468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t xml:space="preserve">Формы организации бизнеса </w:t>
            </w:r>
          </w:p>
        </w:tc>
        <w:tc>
          <w:tcPr>
            <w:tcW w:w="1275" w:type="dxa"/>
          </w:tcPr>
          <w:p w:rsidR="00A7409D" w:rsidRPr="00614686" w:rsidRDefault="00614686" w:rsidP="0080628B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14686">
              <w:rPr>
                <w:rFonts w:eastAsia="Times New Roman"/>
                <w:color w:val="000000"/>
                <w:lang w:eastAsia="ru-RU"/>
              </w:rPr>
              <w:t>2 часа</w:t>
            </w:r>
          </w:p>
        </w:tc>
        <w:tc>
          <w:tcPr>
            <w:tcW w:w="3544" w:type="dxa"/>
          </w:tcPr>
          <w:p w:rsidR="00A7409D" w:rsidRDefault="00614686" w:rsidP="00614686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t>Индивидуальная деятельность. Хозяйственные товарищества и общества. Акционерное общество. Сравнительные преимущества и недостатки отдельных форм организации бизнеса.</w:t>
            </w:r>
          </w:p>
        </w:tc>
        <w:tc>
          <w:tcPr>
            <w:tcW w:w="3537" w:type="dxa"/>
          </w:tcPr>
          <w:p w:rsidR="00A7409D" w:rsidRDefault="00440EA4" w:rsidP="00440EA4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t>Знать: организационно-правовые формы предпринимательской деятельности; особенности различных форм предпринимательства – как субъектов хозяйственной деятельности в рыночной экономике; назначение и содержание бизнес-плана при организации фирмы; формы объединения предприятий, их специфику. Уметь: оценивать возможности различных форм организации бизнеса в разных секторах экономики, перспектив открытия собственного бизнеса в конкретной сфере деятельности и принятия самостоятельных управленческих решений; отличать тип предприятия от типа производства.</w:t>
            </w:r>
          </w:p>
        </w:tc>
      </w:tr>
      <w:tr w:rsidR="00A7409D" w:rsidTr="002248E4">
        <w:tc>
          <w:tcPr>
            <w:tcW w:w="2122" w:type="dxa"/>
          </w:tcPr>
          <w:p w:rsidR="00A7409D" w:rsidRDefault="00440EA4" w:rsidP="00440EA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t xml:space="preserve">Экономика фирмы </w:t>
            </w:r>
          </w:p>
        </w:tc>
        <w:tc>
          <w:tcPr>
            <w:tcW w:w="1275" w:type="dxa"/>
          </w:tcPr>
          <w:p w:rsidR="00A7409D" w:rsidRPr="00440EA4" w:rsidRDefault="0005085A" w:rsidP="0080628B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="00440EA4" w:rsidRPr="00440EA4">
              <w:rPr>
                <w:rFonts w:eastAsia="Times New Roman"/>
                <w:color w:val="000000"/>
                <w:lang w:eastAsia="ru-RU"/>
              </w:rPr>
              <w:t xml:space="preserve"> часа</w:t>
            </w:r>
          </w:p>
        </w:tc>
        <w:tc>
          <w:tcPr>
            <w:tcW w:w="3544" w:type="dxa"/>
          </w:tcPr>
          <w:p w:rsidR="00A7409D" w:rsidRDefault="00440EA4" w:rsidP="00440EA4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t>Выручка, издержки, прибыль фирмы. Виды издержек фирмы: постоянные, переменные, средние.</w:t>
            </w:r>
          </w:p>
        </w:tc>
        <w:tc>
          <w:tcPr>
            <w:tcW w:w="3537" w:type="dxa"/>
          </w:tcPr>
          <w:p w:rsidR="00A7409D" w:rsidRDefault="00440EA4" w:rsidP="00440EA4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t xml:space="preserve">Знать: показатели эффективности использования факторов производства; основные экономические формулы, необходимые предпринимателю для экономических расчетов. Уметь: осуществлять экономические расчеты, оценивать результаты предпринимательской деятельности; сравнивать содержание </w:t>
            </w:r>
            <w:r>
              <w:lastRenderedPageBreak/>
              <w:t xml:space="preserve">экономических и бухгалтерских издержек и прибыли, общих, средних и предельных издержек; применять категории издержек, дохода и прибыли для оценки принимаемых решений, исходя из критериев выгоды </w:t>
            </w:r>
          </w:p>
        </w:tc>
      </w:tr>
      <w:tr w:rsidR="00440EA4" w:rsidTr="002248E4">
        <w:tc>
          <w:tcPr>
            <w:tcW w:w="2122" w:type="dxa"/>
          </w:tcPr>
          <w:p w:rsidR="00440EA4" w:rsidRDefault="00440EA4" w:rsidP="00CF76A6">
            <w:pPr>
              <w:suppressAutoHyphens w:val="0"/>
              <w:jc w:val="center"/>
            </w:pPr>
            <w:r>
              <w:lastRenderedPageBreak/>
              <w:t>И</w:t>
            </w:r>
            <w:r w:rsidR="00CF76A6">
              <w:t>сточники финансирования фирмы</w:t>
            </w:r>
          </w:p>
        </w:tc>
        <w:tc>
          <w:tcPr>
            <w:tcW w:w="1275" w:type="dxa"/>
          </w:tcPr>
          <w:p w:rsidR="00440EA4" w:rsidRPr="00440EA4" w:rsidRDefault="00CF76A6" w:rsidP="0080628B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часа</w:t>
            </w:r>
          </w:p>
        </w:tc>
        <w:tc>
          <w:tcPr>
            <w:tcW w:w="3544" w:type="dxa"/>
          </w:tcPr>
          <w:p w:rsidR="00440EA4" w:rsidRDefault="00CF76A6" w:rsidP="00440EA4">
            <w:pPr>
              <w:suppressAutoHyphens w:val="0"/>
              <w:jc w:val="both"/>
            </w:pPr>
            <w:r>
              <w:t>Внутренние внешние источники финансирования. Виды ценных бумаг. Надежность и доходность ценных бумаг.</w:t>
            </w:r>
          </w:p>
        </w:tc>
        <w:tc>
          <w:tcPr>
            <w:tcW w:w="3537" w:type="dxa"/>
          </w:tcPr>
          <w:p w:rsidR="00440EA4" w:rsidRDefault="00CF76A6" w:rsidP="00440EA4">
            <w:pPr>
              <w:suppressAutoHyphens w:val="0"/>
              <w:jc w:val="both"/>
            </w:pPr>
            <w:r>
              <w:t>Знать: Экономика предприятия. Факторы производства и факторные доходы. Экономические и бухгалтерские издержки и прибыль. Постоянные и переменные издержки. Основные источники финансирования бизнеса. Уметь: Раскрыть смысл понятия финансирование бизнеса и стартового капитала. Воспитание чувства рачительного хозяина, развитие экономического мышления.</w:t>
            </w:r>
          </w:p>
        </w:tc>
      </w:tr>
      <w:tr w:rsidR="00440EA4" w:rsidTr="002248E4">
        <w:tc>
          <w:tcPr>
            <w:tcW w:w="2122" w:type="dxa"/>
          </w:tcPr>
          <w:p w:rsidR="00440EA4" w:rsidRDefault="00CF76A6" w:rsidP="00CF76A6">
            <w:pPr>
              <w:suppressAutoHyphens w:val="0"/>
              <w:jc w:val="center"/>
            </w:pPr>
            <w:r>
              <w:t>Управление предприятием</w:t>
            </w:r>
            <w:r w:rsidR="00440EA4">
              <w:t xml:space="preserve"> </w:t>
            </w:r>
          </w:p>
        </w:tc>
        <w:tc>
          <w:tcPr>
            <w:tcW w:w="1275" w:type="dxa"/>
          </w:tcPr>
          <w:p w:rsidR="00440EA4" w:rsidRPr="00440EA4" w:rsidRDefault="00CF76A6" w:rsidP="0080628B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часа</w:t>
            </w:r>
          </w:p>
        </w:tc>
        <w:tc>
          <w:tcPr>
            <w:tcW w:w="3544" w:type="dxa"/>
          </w:tcPr>
          <w:p w:rsidR="00440EA4" w:rsidRDefault="00CF76A6" w:rsidP="00CF76A6">
            <w:pPr>
              <w:suppressAutoHyphens w:val="0"/>
              <w:jc w:val="both"/>
            </w:pPr>
            <w:r>
              <w:t>Менеджмент, сфера деятельности предприятия, план производства, финансовый план, рынки сбыта продукции, конкуренция, маркетинг, реклама.</w:t>
            </w:r>
          </w:p>
        </w:tc>
        <w:tc>
          <w:tcPr>
            <w:tcW w:w="3537" w:type="dxa"/>
          </w:tcPr>
          <w:p w:rsidR="00440EA4" w:rsidRDefault="00CF76A6" w:rsidP="00440EA4">
            <w:pPr>
              <w:suppressAutoHyphens w:val="0"/>
              <w:jc w:val="both"/>
            </w:pPr>
            <w:r>
              <w:t>Знать: показатели эффективности использования факторов производства; основные экономические формулы, необходимые предпринимателю для экономических расчетов. Уметь: осуществлять экономические расчеты, оценивать результаты предпринимательской деятельности; сравнивать содержание экономических и бухгалтерских издержек и прибыли, общих, средних и предельных издержек; применять категории издержек, дохода и прибыли для оценки принимаемых решений, исходя из критериев выгоды</w:t>
            </w:r>
          </w:p>
        </w:tc>
      </w:tr>
      <w:tr w:rsidR="00440EA4" w:rsidTr="002248E4">
        <w:tc>
          <w:tcPr>
            <w:tcW w:w="2122" w:type="dxa"/>
          </w:tcPr>
          <w:p w:rsidR="00440EA4" w:rsidRDefault="00440EA4" w:rsidP="00CF76A6">
            <w:pPr>
              <w:suppressAutoHyphens w:val="0"/>
              <w:jc w:val="center"/>
            </w:pPr>
            <w:r>
              <w:t xml:space="preserve">Рынок труда </w:t>
            </w:r>
          </w:p>
        </w:tc>
        <w:tc>
          <w:tcPr>
            <w:tcW w:w="1275" w:type="dxa"/>
          </w:tcPr>
          <w:p w:rsidR="00440EA4" w:rsidRPr="00440EA4" w:rsidRDefault="00CF76A6" w:rsidP="0080628B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часа</w:t>
            </w:r>
          </w:p>
        </w:tc>
        <w:tc>
          <w:tcPr>
            <w:tcW w:w="3544" w:type="dxa"/>
          </w:tcPr>
          <w:p w:rsidR="00440EA4" w:rsidRDefault="00CF76A6" w:rsidP="00CF76A6">
            <w:pPr>
              <w:suppressAutoHyphens w:val="0"/>
              <w:jc w:val="both"/>
            </w:pPr>
            <w:r>
              <w:t>Особенности рынка труда. Заработная плата. Человеческий капитал. Производительность труда. Факторы производительности труда.</w:t>
            </w:r>
          </w:p>
        </w:tc>
        <w:tc>
          <w:tcPr>
            <w:tcW w:w="3537" w:type="dxa"/>
          </w:tcPr>
          <w:p w:rsidR="00440EA4" w:rsidRDefault="00CF76A6" w:rsidP="00CF76A6">
            <w:pPr>
              <w:suppressAutoHyphens w:val="0"/>
              <w:jc w:val="both"/>
            </w:pPr>
            <w:r>
              <w:t xml:space="preserve">Знать: назначение и особенности рынка труда, специфику рынка труда и его товара; причины, сущность, формы и виды безработицы; показатели уровня безработицы, механизм формирования заработной платы; роль профсоюзов и их влияние на формирование рынка труда. Уметь: оценивать безработицу как явление, положительные и отрицательные стороны ее существования, осуществлять расчеты уровня безработицы в стране на условном примере; на </w:t>
            </w:r>
            <w:r>
              <w:lastRenderedPageBreak/>
              <w:t>примерах показать эффективность выбора определенной формы заработной платы для представителей конкретных профессий; иметь навыки цивилизованных методов поиска работы.</w:t>
            </w:r>
          </w:p>
        </w:tc>
      </w:tr>
      <w:tr w:rsidR="00440EA4" w:rsidTr="002248E4">
        <w:tc>
          <w:tcPr>
            <w:tcW w:w="2122" w:type="dxa"/>
          </w:tcPr>
          <w:p w:rsidR="00440EA4" w:rsidRDefault="00CF76A6" w:rsidP="00CF76A6">
            <w:pPr>
              <w:suppressAutoHyphens w:val="0"/>
              <w:jc w:val="center"/>
            </w:pPr>
            <w:r>
              <w:lastRenderedPageBreak/>
              <w:t>Семейный бюджет</w:t>
            </w:r>
          </w:p>
        </w:tc>
        <w:tc>
          <w:tcPr>
            <w:tcW w:w="1275" w:type="dxa"/>
          </w:tcPr>
          <w:p w:rsidR="00440EA4" w:rsidRPr="00440EA4" w:rsidRDefault="00CF76A6" w:rsidP="0080628B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часа</w:t>
            </w:r>
          </w:p>
        </w:tc>
        <w:tc>
          <w:tcPr>
            <w:tcW w:w="3544" w:type="dxa"/>
          </w:tcPr>
          <w:p w:rsidR="00440EA4" w:rsidRDefault="00CF76A6" w:rsidP="00440EA4">
            <w:pPr>
              <w:suppressAutoHyphens w:val="0"/>
              <w:jc w:val="both"/>
            </w:pPr>
            <w:r>
              <w:t xml:space="preserve">Бюджет семьи. Доходы и расходы семьи. Закон </w:t>
            </w:r>
            <w:proofErr w:type="spellStart"/>
            <w:r>
              <w:t>Энгеля</w:t>
            </w:r>
            <w:proofErr w:type="spellEnd"/>
            <w:r>
              <w:t>. Неравномерность распределения доходов. Кривая Лоренца. Индекс Джини.</w:t>
            </w:r>
          </w:p>
        </w:tc>
        <w:tc>
          <w:tcPr>
            <w:tcW w:w="3537" w:type="dxa"/>
          </w:tcPr>
          <w:p w:rsidR="00440EA4" w:rsidRDefault="00CF76A6" w:rsidP="00440EA4">
            <w:pPr>
              <w:suppressAutoHyphens w:val="0"/>
              <w:jc w:val="both"/>
            </w:pPr>
            <w:r>
              <w:t xml:space="preserve">Знать: Понятие о номинальных и реальных доходах семей. Влияние инфляции на уровень жизни семей. Роль семейных сбережений для обеспечения экономического развития страны. Страхование. Уметь объяснять: -источники доходов семьи; -изменение структуры доходов семей как следствие экономических преобразований в стране. -закон </w:t>
            </w:r>
            <w:proofErr w:type="spellStart"/>
            <w:r>
              <w:t>Энгеля</w:t>
            </w:r>
            <w:proofErr w:type="spellEnd"/>
            <w:r>
              <w:t xml:space="preserve"> для объяснения причин разницы в структуре расходов граждан в ряде стран мира. Уметь применять полученные знания на практике, работать с разными источниками информации</w:t>
            </w:r>
          </w:p>
        </w:tc>
      </w:tr>
      <w:tr w:rsidR="00440EA4" w:rsidTr="002248E4">
        <w:tc>
          <w:tcPr>
            <w:tcW w:w="2122" w:type="dxa"/>
          </w:tcPr>
          <w:p w:rsidR="00CF76A6" w:rsidRDefault="00440EA4" w:rsidP="00440EA4">
            <w:pPr>
              <w:suppressAutoHyphens w:val="0"/>
              <w:jc w:val="center"/>
            </w:pPr>
            <w:bookmarkStart w:id="0" w:name="_GoBack"/>
            <w:r>
              <w:t xml:space="preserve">Итоговое </w:t>
            </w:r>
          </w:p>
          <w:p w:rsidR="00440EA4" w:rsidRDefault="00440EA4" w:rsidP="00440EA4">
            <w:pPr>
              <w:suppressAutoHyphens w:val="0"/>
              <w:jc w:val="center"/>
            </w:pPr>
            <w:r>
              <w:t>повторение</w:t>
            </w:r>
          </w:p>
        </w:tc>
        <w:tc>
          <w:tcPr>
            <w:tcW w:w="1275" w:type="dxa"/>
          </w:tcPr>
          <w:p w:rsidR="00440EA4" w:rsidRPr="00440EA4" w:rsidRDefault="00CF76A6" w:rsidP="0080628B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 час</w:t>
            </w:r>
          </w:p>
        </w:tc>
        <w:tc>
          <w:tcPr>
            <w:tcW w:w="3544" w:type="dxa"/>
          </w:tcPr>
          <w:p w:rsidR="00440EA4" w:rsidRDefault="00440EA4" w:rsidP="00440EA4">
            <w:pPr>
              <w:suppressAutoHyphens w:val="0"/>
              <w:jc w:val="both"/>
            </w:pPr>
          </w:p>
        </w:tc>
        <w:tc>
          <w:tcPr>
            <w:tcW w:w="3537" w:type="dxa"/>
          </w:tcPr>
          <w:p w:rsidR="00440EA4" w:rsidRDefault="00440EA4" w:rsidP="00440EA4">
            <w:pPr>
              <w:suppressAutoHyphens w:val="0"/>
              <w:jc w:val="both"/>
            </w:pPr>
          </w:p>
        </w:tc>
      </w:tr>
    </w:tbl>
    <w:p w:rsidR="0080628B" w:rsidRDefault="0080628B" w:rsidP="0080628B">
      <w:pPr>
        <w:shd w:val="clear" w:color="auto" w:fill="FFFFFF"/>
        <w:suppressAutoHyphens w:val="0"/>
        <w:jc w:val="center"/>
        <w:rPr>
          <w:rFonts w:eastAsia="Times New Roman"/>
          <w:b/>
          <w:bCs/>
          <w:color w:val="FF0000"/>
          <w:sz w:val="20"/>
          <w:szCs w:val="20"/>
          <w:lang w:eastAsia="ru-RU"/>
        </w:rPr>
      </w:pPr>
    </w:p>
    <w:p w:rsidR="00B36AFC" w:rsidRPr="00B36AFC" w:rsidRDefault="00B36AFC" w:rsidP="00AE7D2A">
      <w:pPr>
        <w:shd w:val="clear" w:color="auto" w:fill="FFFFFF"/>
        <w:suppressAutoHyphens w:val="0"/>
        <w:rPr>
          <w:rFonts w:eastAsia="Times New Roman"/>
          <w:b/>
          <w:bCs/>
          <w:color w:val="000000"/>
          <w:lang w:eastAsia="ru-RU"/>
        </w:rPr>
      </w:pPr>
      <w:r w:rsidRPr="00B36AFC">
        <w:rPr>
          <w:rFonts w:eastAsia="Times New Roman"/>
          <w:b/>
          <w:bCs/>
          <w:color w:val="000000"/>
          <w:lang w:eastAsia="ru-RU"/>
        </w:rPr>
        <w:t>Перечень литературы и средств обучения</w:t>
      </w:r>
    </w:p>
    <w:p w:rsidR="00B36AFC" w:rsidRPr="00B36AFC" w:rsidRDefault="00B36AFC" w:rsidP="00B36AFC">
      <w:pPr>
        <w:shd w:val="clear" w:color="auto" w:fill="FFFFFF"/>
        <w:suppressAutoHyphens w:val="0"/>
      </w:pPr>
      <w:r w:rsidRPr="00B36AFC">
        <w:t xml:space="preserve">Азимов Л.Б. Преподавание курса «Введение в экономику». - М.: Вита-Пресс, 1999. </w:t>
      </w:r>
    </w:p>
    <w:p w:rsidR="00B36AFC" w:rsidRPr="00B36AFC" w:rsidRDefault="00B36AFC" w:rsidP="00B36AFC">
      <w:pPr>
        <w:shd w:val="clear" w:color="auto" w:fill="FFFFFF"/>
        <w:suppressAutoHyphens w:val="0"/>
      </w:pPr>
      <w:r w:rsidRPr="00B36AFC">
        <w:t xml:space="preserve">Экономика: Учебник для 10-11 классов общеобразовательных учреждений (углубленный уровень) / Иванов С.И. - 3 -е изд., </w:t>
      </w:r>
      <w:proofErr w:type="spellStart"/>
      <w:r w:rsidRPr="00B36AFC">
        <w:t>исправл</w:t>
      </w:r>
      <w:proofErr w:type="spellEnd"/>
      <w:r w:rsidRPr="00B36AFC">
        <w:t xml:space="preserve">. - М.: Вита-Пресс, 2016 </w:t>
      </w:r>
    </w:p>
    <w:p w:rsidR="00B36AFC" w:rsidRPr="00B36AFC" w:rsidRDefault="00B36AFC" w:rsidP="00B36AFC">
      <w:pPr>
        <w:shd w:val="clear" w:color="auto" w:fill="FFFFFF"/>
        <w:suppressAutoHyphens w:val="0"/>
      </w:pPr>
      <w:r w:rsidRPr="00B36AFC">
        <w:t>Экономика в графиках</w:t>
      </w:r>
      <w:bookmarkEnd w:id="0"/>
      <w:r w:rsidRPr="00B36AFC">
        <w:t xml:space="preserve">: Учебное пособие для 10-11 </w:t>
      </w:r>
      <w:proofErr w:type="spellStart"/>
      <w:r w:rsidRPr="00B36AFC">
        <w:t>кл</w:t>
      </w:r>
      <w:proofErr w:type="spellEnd"/>
      <w:r w:rsidRPr="00B36AFC">
        <w:t xml:space="preserve">. </w:t>
      </w:r>
      <w:proofErr w:type="spellStart"/>
      <w:proofErr w:type="gramStart"/>
      <w:r w:rsidRPr="00B36AFC">
        <w:t>общеобр.учрежд</w:t>
      </w:r>
      <w:proofErr w:type="spellEnd"/>
      <w:proofErr w:type="gramEnd"/>
      <w:r w:rsidRPr="00B36AFC">
        <w:t>./Алексей Киреев. - М.: Вита-Пресс,</w:t>
      </w:r>
      <w:proofErr w:type="gramStart"/>
      <w:r w:rsidRPr="00B36AFC">
        <w:t>2010.-</w:t>
      </w:r>
      <w:proofErr w:type="gramEnd"/>
      <w:r w:rsidRPr="00B36AFC">
        <w:t xml:space="preserve"> 96 с</w:t>
      </w:r>
    </w:p>
    <w:p w:rsidR="00B36AFC" w:rsidRPr="00B36AFC" w:rsidRDefault="00B36AFC" w:rsidP="00B36AFC">
      <w:pPr>
        <w:shd w:val="clear" w:color="auto" w:fill="FFFFFF"/>
        <w:suppressAutoHyphens w:val="0"/>
      </w:pPr>
      <w:r w:rsidRPr="00B36AFC">
        <w:t>Автономов В.С. Введение в экономику. - М.: Вита-Пресс, 2014.</w:t>
      </w:r>
    </w:p>
    <w:p w:rsidR="00B36AFC" w:rsidRPr="00B36AFC" w:rsidRDefault="00B36AFC" w:rsidP="00B36AFC">
      <w:pPr>
        <w:shd w:val="clear" w:color="auto" w:fill="FFFFFF"/>
        <w:suppressAutoHyphens w:val="0"/>
      </w:pPr>
      <w:r w:rsidRPr="00B36AFC">
        <w:t xml:space="preserve">Интернет-ресурсы: </w:t>
      </w:r>
    </w:p>
    <w:p w:rsidR="00B36AFC" w:rsidRPr="00B36AFC" w:rsidRDefault="00B36AF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r w:rsidRPr="00B36AFC">
        <w:rPr>
          <w:rFonts w:eastAsia="Times New Roman"/>
          <w:i/>
          <w:iCs/>
          <w:color w:val="000000"/>
          <w:lang w:eastAsia="ru-RU"/>
        </w:rPr>
        <w:t>Черкасова В.А. </w:t>
      </w:r>
      <w:r w:rsidRPr="00B36AFC">
        <w:rPr>
          <w:rFonts w:eastAsia="Times New Roman"/>
          <w:color w:val="000000"/>
          <w:lang w:eastAsia="ru-RU"/>
        </w:rPr>
        <w:t xml:space="preserve">Книга для чтения по экономике для преподавателей экономики (архивированный файл в формате MS </w:t>
      </w:r>
      <w:proofErr w:type="spellStart"/>
      <w:r w:rsidRPr="00B36AFC">
        <w:rPr>
          <w:rFonts w:eastAsia="Times New Roman"/>
          <w:color w:val="000000"/>
          <w:lang w:eastAsia="ru-RU"/>
        </w:rPr>
        <w:t>Word</w:t>
      </w:r>
      <w:proofErr w:type="spellEnd"/>
      <w:r w:rsidRPr="00B36AFC">
        <w:rPr>
          <w:rFonts w:eastAsia="Times New Roman"/>
          <w:color w:val="000000"/>
          <w:lang w:eastAsia="ru-RU"/>
        </w:rPr>
        <w:t xml:space="preserve"> — ZIP, 111 </w:t>
      </w:r>
      <w:proofErr w:type="spellStart"/>
      <w:r w:rsidRPr="00B36AFC">
        <w:rPr>
          <w:rFonts w:eastAsia="Times New Roman"/>
          <w:color w:val="000000"/>
          <w:lang w:eastAsia="ru-RU"/>
        </w:rPr>
        <w:t>Kb</w:t>
      </w:r>
      <w:proofErr w:type="spellEnd"/>
      <w:r w:rsidRPr="00B36AFC">
        <w:rPr>
          <w:rFonts w:eastAsia="Times New Roman"/>
          <w:color w:val="000000"/>
          <w:lang w:eastAsia="ru-RU"/>
        </w:rPr>
        <w:t>)</w:t>
      </w:r>
    </w:p>
    <w:p w:rsidR="00B36AFC" w:rsidRPr="00B36AFC" w:rsidRDefault="00B36AF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r w:rsidRPr="00B36AFC">
        <w:rPr>
          <w:rFonts w:eastAsia="Times New Roman"/>
          <w:i/>
          <w:iCs/>
          <w:color w:val="000000"/>
          <w:lang w:eastAsia="ru-RU"/>
        </w:rPr>
        <w:t>адрес в Интернете </w:t>
      </w:r>
      <w:r w:rsidRPr="00B36AFC">
        <w:rPr>
          <w:rFonts w:eastAsia="Times New Roman"/>
          <w:color w:val="000000"/>
          <w:lang w:eastAsia="ru-RU"/>
        </w:rPr>
        <w:t>— </w:t>
      </w:r>
      <w:hyperlink r:id="rId7" w:history="1">
        <w:r w:rsidRPr="00B36AFC">
          <w:rPr>
            <w:rFonts w:eastAsia="Times New Roman"/>
            <w:color w:val="0000FF"/>
            <w:u w:val="single"/>
            <w:lang w:eastAsia="ru-RU"/>
          </w:rPr>
          <w:t>http://www.ilipsits-marketing.eom/state/AB:navID.45/ </w:t>
        </w:r>
      </w:hyperlink>
      <w:r w:rsidRPr="00B36AFC">
        <w:rPr>
          <w:rFonts w:eastAsia="Times New Roman"/>
          <w:color w:val="000000"/>
          <w:lang w:eastAsia="ru-RU"/>
        </w:rPr>
        <w:t>AC:1.1606873838/AA:navID.45/1606876332;</w:t>
      </w:r>
    </w:p>
    <w:p w:rsidR="00B36AFC" w:rsidRPr="00B36AFC" w:rsidRDefault="00B36AF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r w:rsidRPr="00B36AFC">
        <w:rPr>
          <w:rFonts w:eastAsia="Times New Roman"/>
          <w:color w:val="000000"/>
          <w:lang w:eastAsia="ru-RU"/>
        </w:rPr>
        <w:t> </w:t>
      </w:r>
      <w:proofErr w:type="spellStart"/>
      <w:r w:rsidRPr="00B36AFC">
        <w:rPr>
          <w:rFonts w:eastAsia="Times New Roman"/>
          <w:i/>
          <w:iCs/>
          <w:color w:val="000000"/>
          <w:lang w:eastAsia="ru-RU"/>
        </w:rPr>
        <w:t>Липсиц</w:t>
      </w:r>
      <w:proofErr w:type="spellEnd"/>
      <w:r w:rsidRPr="00B36AFC">
        <w:rPr>
          <w:rFonts w:eastAsia="Times New Roman"/>
          <w:i/>
          <w:iCs/>
          <w:color w:val="000000"/>
          <w:lang w:eastAsia="ru-RU"/>
        </w:rPr>
        <w:t xml:space="preserve"> В.И. </w:t>
      </w:r>
      <w:r w:rsidRPr="00B36AFC">
        <w:rPr>
          <w:rFonts w:eastAsia="Times New Roman"/>
          <w:color w:val="000000"/>
          <w:lang w:eastAsia="ru-RU"/>
        </w:rPr>
        <w:t xml:space="preserve">Книга для чтения по экономике для учащихся 9 класса общеобразовательной школы (архивированный файл в формате MS </w:t>
      </w:r>
      <w:proofErr w:type="spellStart"/>
      <w:r w:rsidRPr="00B36AFC">
        <w:rPr>
          <w:rFonts w:eastAsia="Times New Roman"/>
          <w:color w:val="000000"/>
          <w:lang w:eastAsia="ru-RU"/>
        </w:rPr>
        <w:t>Word</w:t>
      </w:r>
      <w:proofErr w:type="spellEnd"/>
      <w:r w:rsidRPr="00B36AFC">
        <w:rPr>
          <w:rFonts w:eastAsia="Times New Roman"/>
          <w:color w:val="000000"/>
          <w:lang w:eastAsia="ru-RU"/>
        </w:rPr>
        <w:t xml:space="preserve"> — ZIP, 197 </w:t>
      </w:r>
      <w:proofErr w:type="spellStart"/>
      <w:r w:rsidRPr="00B36AFC">
        <w:rPr>
          <w:rFonts w:eastAsia="Times New Roman"/>
          <w:color w:val="000000"/>
          <w:lang w:eastAsia="ru-RU"/>
        </w:rPr>
        <w:t>Kb</w:t>
      </w:r>
      <w:proofErr w:type="spellEnd"/>
      <w:r w:rsidRPr="00B36AFC">
        <w:rPr>
          <w:rFonts w:eastAsia="Times New Roman"/>
          <w:color w:val="000000"/>
          <w:lang w:eastAsia="ru-RU"/>
        </w:rPr>
        <w:t>)</w:t>
      </w:r>
    </w:p>
    <w:p w:rsidR="00B36AFC" w:rsidRPr="00B36AFC" w:rsidRDefault="00B36AF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r w:rsidRPr="00B36AFC">
        <w:rPr>
          <w:rFonts w:eastAsia="Times New Roman"/>
          <w:i/>
          <w:iCs/>
          <w:color w:val="000000"/>
          <w:lang w:eastAsia="ru-RU"/>
        </w:rPr>
        <w:t>адрес в Интернете </w:t>
      </w:r>
      <w:r w:rsidRPr="00B36AFC">
        <w:rPr>
          <w:rFonts w:eastAsia="Times New Roman"/>
          <w:color w:val="000000"/>
          <w:lang w:eastAsia="ru-RU"/>
        </w:rPr>
        <w:t>— </w:t>
      </w:r>
      <w:hyperlink r:id="rId8" w:history="1">
        <w:r w:rsidRPr="00B36AFC">
          <w:rPr>
            <w:rFonts w:eastAsia="Times New Roman"/>
            <w:color w:val="0000FF"/>
            <w:u w:val="single"/>
            <w:lang w:eastAsia="ru-RU"/>
          </w:rPr>
          <w:t>http://ilipsits-marketing.eom/state/AB:navID.45/ </w:t>
        </w:r>
      </w:hyperlink>
      <w:r w:rsidRPr="00B36AFC">
        <w:rPr>
          <w:rFonts w:eastAsia="Times New Roman"/>
          <w:color w:val="000000"/>
          <w:lang w:eastAsia="ru-RU"/>
        </w:rPr>
        <w:t>АC:1.1606873838/AA:naviD.45/1606876861;</w:t>
      </w:r>
    </w:p>
    <w:p w:rsidR="00B36AFC" w:rsidRPr="00B36AFC" w:rsidRDefault="00B36AF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36AFC">
        <w:rPr>
          <w:rFonts w:eastAsia="Times New Roman"/>
          <w:i/>
          <w:iCs/>
          <w:color w:val="000000"/>
          <w:lang w:eastAsia="ru-RU"/>
        </w:rPr>
        <w:t>Липсиц</w:t>
      </w:r>
      <w:proofErr w:type="spellEnd"/>
      <w:r w:rsidRPr="00B36AFC">
        <w:rPr>
          <w:rFonts w:eastAsia="Times New Roman"/>
          <w:i/>
          <w:iCs/>
          <w:color w:val="000000"/>
          <w:lang w:eastAsia="ru-RU"/>
        </w:rPr>
        <w:t xml:space="preserve"> В.И. </w:t>
      </w:r>
      <w:r w:rsidRPr="00B36AFC">
        <w:rPr>
          <w:rFonts w:eastAsia="Times New Roman"/>
          <w:color w:val="000000"/>
          <w:lang w:eastAsia="ru-RU"/>
        </w:rPr>
        <w:t xml:space="preserve">Хрестоматия по экономике для учащихся 10 класса общеобразовательной школы (архивированный файл в формате MS </w:t>
      </w:r>
      <w:proofErr w:type="spellStart"/>
      <w:r w:rsidRPr="00B36AFC">
        <w:rPr>
          <w:rFonts w:eastAsia="Times New Roman"/>
          <w:color w:val="000000"/>
          <w:lang w:eastAsia="ru-RU"/>
        </w:rPr>
        <w:t>Word</w:t>
      </w:r>
      <w:proofErr w:type="spellEnd"/>
      <w:r w:rsidRPr="00B36AFC">
        <w:rPr>
          <w:rFonts w:eastAsia="Times New Roman"/>
          <w:color w:val="000000"/>
          <w:lang w:eastAsia="ru-RU"/>
        </w:rPr>
        <w:t xml:space="preserve"> — ZIP, 119 </w:t>
      </w:r>
      <w:proofErr w:type="spellStart"/>
      <w:r w:rsidRPr="00B36AFC">
        <w:rPr>
          <w:rFonts w:eastAsia="Times New Roman"/>
          <w:color w:val="000000"/>
          <w:lang w:eastAsia="ru-RU"/>
        </w:rPr>
        <w:t>Kb</w:t>
      </w:r>
      <w:proofErr w:type="spellEnd"/>
      <w:r w:rsidRPr="00B36AFC">
        <w:rPr>
          <w:rFonts w:eastAsia="Times New Roman"/>
          <w:color w:val="000000"/>
          <w:lang w:eastAsia="ru-RU"/>
        </w:rPr>
        <w:t>)</w:t>
      </w:r>
    </w:p>
    <w:p w:rsidR="00B36AFC" w:rsidRPr="00B36AFC" w:rsidRDefault="00B36AF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r w:rsidRPr="00B36AFC">
        <w:rPr>
          <w:rFonts w:eastAsia="Times New Roman"/>
          <w:i/>
          <w:iCs/>
          <w:color w:val="000000"/>
          <w:lang w:eastAsia="ru-RU"/>
        </w:rPr>
        <w:t>Адрес в Интернете—</w:t>
      </w:r>
      <w:hyperlink r:id="rId9" w:history="1">
        <w:r w:rsidRPr="00B36AFC">
          <w:rPr>
            <w:rFonts w:eastAsia="Times New Roman"/>
            <w:color w:val="0000FF"/>
            <w:u w:val="single"/>
            <w:lang w:eastAsia="ru-RU"/>
          </w:rPr>
          <w:t>http://ilipsits-marketing.eom/state/AB:navID.45/ </w:t>
        </w:r>
      </w:hyperlink>
      <w:r w:rsidRPr="00B36AFC">
        <w:rPr>
          <w:rFonts w:eastAsia="Times New Roman"/>
          <w:color w:val="000000"/>
          <w:lang w:eastAsia="ru-RU"/>
        </w:rPr>
        <w:t>АС:1.1606873838/AA:navID.45/1606876229.</w:t>
      </w:r>
    </w:p>
    <w:p w:rsidR="00B36AFC" w:rsidRPr="00B36AFC" w:rsidRDefault="001633B6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hyperlink r:id="rId10" w:history="1">
        <w:r w:rsidR="00B36AFC" w:rsidRPr="00B36AFC">
          <w:rPr>
            <w:rFonts w:eastAsia="Times New Roman"/>
            <w:color w:val="0000FF"/>
            <w:u w:val="single"/>
            <w:lang w:eastAsia="ru-RU"/>
          </w:rPr>
          <w:t>http://www.ecsocman.edu.ru</w:t>
        </w:r>
      </w:hyperlink>
      <w:r w:rsidR="00B36AFC" w:rsidRPr="00B36AFC">
        <w:rPr>
          <w:rFonts w:eastAsia="Times New Roman"/>
          <w:color w:val="000000"/>
          <w:lang w:eastAsia="ru-RU"/>
        </w:rPr>
        <w:t> — образовательный портал «Экономика, социология - менеджмент». Ведется преподавателями ГУ — Высшей школы экономики. Содержит огромный объем материалов (в том числе полнотекстовых) по всем основным аспектам экономической науки, социологии и менеджмента. Использование материалов бесплатное;</w:t>
      </w:r>
    </w:p>
    <w:p w:rsidR="00B36AFC" w:rsidRPr="00B36AFC" w:rsidRDefault="001633B6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hyperlink r:id="rId11" w:history="1">
        <w:r w:rsidR="00B36AFC" w:rsidRPr="00B36AFC">
          <w:rPr>
            <w:rFonts w:eastAsia="Times New Roman"/>
            <w:color w:val="0000FF"/>
            <w:u w:val="single"/>
            <w:lang w:eastAsia="ru-RU"/>
          </w:rPr>
          <w:t>http://www.akdi.ru</w:t>
        </w:r>
      </w:hyperlink>
      <w:r w:rsidR="00B36AFC" w:rsidRPr="00B36AFC">
        <w:rPr>
          <w:rFonts w:eastAsia="Times New Roman"/>
          <w:color w:val="000000"/>
          <w:lang w:eastAsia="ru-RU"/>
        </w:rPr>
        <w:t> — агентство консультаций и деловой информации «Экономика"</w:t>
      </w:r>
    </w:p>
    <w:p w:rsidR="00B36AFC" w:rsidRPr="00B36AFC" w:rsidRDefault="001633B6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hyperlink r:id="rId12" w:history="1">
        <w:r w:rsidR="00B36AFC" w:rsidRPr="00B36AFC">
          <w:rPr>
            <w:rFonts w:eastAsia="Times New Roman"/>
            <w:color w:val="0000FF"/>
            <w:u w:val="single"/>
            <w:lang w:eastAsia="ru-RU"/>
          </w:rPr>
          <w:t>http://www.eeg.ru</w:t>
        </w:r>
      </w:hyperlink>
      <w:r w:rsidR="00B36AFC" w:rsidRPr="00B36AFC">
        <w:rPr>
          <w:rFonts w:eastAsia="Times New Roman"/>
          <w:color w:val="000000"/>
          <w:lang w:eastAsia="ru-RU"/>
        </w:rPr>
        <w:t> — макроэкономическая статистика России на сайте Экономической экспертной группы Министерства финансов Российской Федерации;</w:t>
      </w:r>
    </w:p>
    <w:p w:rsidR="00B36AFC" w:rsidRPr="00B36AFC" w:rsidRDefault="001633B6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hyperlink r:id="rId13" w:history="1">
        <w:r w:rsidR="00B36AFC" w:rsidRPr="00B36AFC">
          <w:rPr>
            <w:rFonts w:eastAsia="Times New Roman"/>
            <w:color w:val="0000FF"/>
            <w:u w:val="single"/>
            <w:lang w:eastAsia="ru-RU"/>
          </w:rPr>
          <w:t>http://www.vedi</w:t>
        </w:r>
      </w:hyperlink>
      <w:r w:rsidR="00B36AFC" w:rsidRPr="00B36AFC">
        <w:rPr>
          <w:rFonts w:eastAsia="Times New Roman"/>
          <w:color w:val="000000"/>
          <w:lang w:eastAsia="ru-RU"/>
        </w:rPr>
        <w:t>.ru/statbase.htm#l — макроэкономическая статистика России на дате аналитической лаборатории «Веди»;</w:t>
      </w:r>
    </w:p>
    <w:p w:rsidR="00B36AFC" w:rsidRPr="00B36AFC" w:rsidRDefault="001633B6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hyperlink r:id="rId14" w:history="1">
        <w:r w:rsidR="00B36AFC" w:rsidRPr="00B36AFC">
          <w:rPr>
            <w:rFonts w:eastAsia="Times New Roman"/>
            <w:color w:val="0000FF"/>
            <w:u w:val="single"/>
            <w:lang w:eastAsia="ru-RU"/>
          </w:rPr>
          <w:t>http://www.nns.rn/analytdoc/anal2.html</w:t>
        </w:r>
      </w:hyperlink>
      <w:r w:rsidR="00B36AFC" w:rsidRPr="00B36AFC">
        <w:rPr>
          <w:rFonts w:eastAsia="Times New Roman"/>
          <w:color w:val="000000"/>
          <w:lang w:eastAsia="ru-RU"/>
        </w:rPr>
        <w:t> — аналитические доклады по экономическим проблемам России на сайте Национальной электронной библиотеки;</w:t>
      </w:r>
    </w:p>
    <w:p w:rsidR="00B36AFC" w:rsidRPr="00B36AFC" w:rsidRDefault="001633B6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hyperlink r:id="rId15" w:history="1">
        <w:r w:rsidR="00B36AFC" w:rsidRPr="00B36AFC">
          <w:rPr>
            <w:rFonts w:eastAsia="Times New Roman"/>
            <w:color w:val="0000FF"/>
            <w:u w:val="single"/>
            <w:lang w:eastAsia="ru-RU"/>
          </w:rPr>
          <w:t>http://www.online.rn/sp/iet/trends/</w:t>
        </w:r>
      </w:hyperlink>
      <w:r w:rsidR="00B36AFC" w:rsidRPr="00B36AFC">
        <w:rPr>
          <w:rFonts w:eastAsia="Times New Roman"/>
          <w:color w:val="000000"/>
          <w:lang w:eastAsia="ru-RU"/>
        </w:rPr>
        <w:t> — обзоры состояния экономики России на дате </w:t>
      </w:r>
      <w:r w:rsidR="00B36AFC" w:rsidRPr="00B36AFC">
        <w:rPr>
          <w:rFonts w:eastAsia="Times New Roman"/>
          <w:b/>
          <w:bCs/>
          <w:color w:val="000000"/>
          <w:lang w:eastAsia="ru-RU"/>
        </w:rPr>
        <w:t>Института </w:t>
      </w:r>
      <w:r w:rsidR="00B36AFC" w:rsidRPr="00B36AFC">
        <w:rPr>
          <w:rFonts w:eastAsia="Times New Roman"/>
          <w:color w:val="000000"/>
          <w:lang w:eastAsia="ru-RU"/>
        </w:rPr>
        <w:t>экономики переходного периода;</w:t>
      </w:r>
    </w:p>
    <w:p w:rsidR="00B36AFC" w:rsidRPr="00B36AFC" w:rsidRDefault="001633B6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hyperlink r:id="rId16" w:history="1">
        <w:r w:rsidR="00B36AFC" w:rsidRPr="00B36AFC">
          <w:rPr>
            <w:rFonts w:eastAsia="Times New Roman"/>
            <w:color w:val="0000FF"/>
            <w:u w:val="single"/>
            <w:lang w:eastAsia="ru-RU"/>
          </w:rPr>
          <w:t>http://www.exin.ru/test/doc.html</w:t>
        </w:r>
      </w:hyperlink>
      <w:r w:rsidR="00B36AFC" w:rsidRPr="00B36AFC">
        <w:rPr>
          <w:rFonts w:eastAsia="Times New Roman"/>
          <w:color w:val="000000"/>
          <w:lang w:eastAsia="ru-RU"/>
        </w:rPr>
        <w:t> — аналитические доклады по экономическим проблемам России на сайте Экспертного института;</w:t>
      </w:r>
    </w:p>
    <w:p w:rsidR="00B36AFC" w:rsidRPr="00B36AFC" w:rsidRDefault="001633B6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hyperlink r:id="rId17" w:history="1">
        <w:r w:rsidR="00B36AFC" w:rsidRPr="00B36AFC">
          <w:rPr>
            <w:rFonts w:eastAsia="Times New Roman"/>
            <w:color w:val="0000FF"/>
            <w:u w:val="single"/>
            <w:lang w:eastAsia="ru-RU"/>
          </w:rPr>
          <w:t>http://referats-tv.stars.ru/link/</w:t>
        </w:r>
      </w:hyperlink>
      <w:r w:rsidR="00B36AFC" w:rsidRPr="00B36AFC">
        <w:rPr>
          <w:rFonts w:eastAsia="Times New Roman"/>
          <w:color w:val="000000"/>
          <w:lang w:eastAsia="ru-RU"/>
        </w:rPr>
        <w:t> — перечень информационных ресурсов Интернета (в том числе по экономике) в помощь учащимся;</w:t>
      </w:r>
    </w:p>
    <w:p w:rsidR="00B36AFC" w:rsidRPr="00B36AFC" w:rsidRDefault="00B36AF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r w:rsidRPr="00B36AFC">
        <w:rPr>
          <w:rFonts w:eastAsia="Times New Roman"/>
          <w:color w:val="000000"/>
          <w:lang w:eastAsia="ru-RU"/>
        </w:rPr>
        <w:t xml:space="preserve">Библиотека </w:t>
      </w:r>
      <w:proofErr w:type="spellStart"/>
      <w:r w:rsidRPr="00B36AFC">
        <w:rPr>
          <w:rFonts w:eastAsia="Times New Roman"/>
          <w:color w:val="000000"/>
          <w:lang w:eastAsia="ru-RU"/>
        </w:rPr>
        <w:t>Либертариума</w:t>
      </w:r>
      <w:proofErr w:type="spellEnd"/>
      <w:r w:rsidRPr="00B36AFC">
        <w:rPr>
          <w:rFonts w:eastAsia="Times New Roman"/>
          <w:color w:val="000000"/>
          <w:lang w:eastAsia="ru-RU"/>
        </w:rPr>
        <w:t xml:space="preserve">    </w:t>
      </w:r>
      <w:hyperlink r:id="rId18" w:history="1">
        <w:r w:rsidRPr="00B36AFC">
          <w:rPr>
            <w:rFonts w:eastAsia="Times New Roman"/>
            <w:color w:val="0000FF"/>
            <w:u w:val="single"/>
            <w:lang w:eastAsia="ru-RU"/>
          </w:rPr>
          <w:t>http://www.libertarium.ru/libertarium/library</w:t>
        </w:r>
      </w:hyperlink>
      <w:r w:rsidRPr="00B36AFC">
        <w:rPr>
          <w:rFonts w:eastAsia="Times New Roman"/>
          <w:color w:val="000000"/>
          <w:lang w:eastAsia="ru-RU"/>
        </w:rPr>
        <w:t xml:space="preserve"> — представлены книги и статьи </w:t>
      </w:r>
      <w:proofErr w:type="spellStart"/>
      <w:r w:rsidRPr="00B36AFC">
        <w:rPr>
          <w:rFonts w:eastAsia="Times New Roman"/>
          <w:color w:val="000000"/>
          <w:lang w:eastAsia="ru-RU"/>
        </w:rPr>
        <w:t>Мизеса</w:t>
      </w:r>
      <w:proofErr w:type="spellEnd"/>
      <w:r w:rsidRPr="00B36AFC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B36AFC">
        <w:rPr>
          <w:rFonts w:eastAsia="Times New Roman"/>
          <w:color w:val="000000"/>
          <w:lang w:eastAsia="ru-RU"/>
        </w:rPr>
        <w:t>Хайека</w:t>
      </w:r>
      <w:proofErr w:type="spellEnd"/>
      <w:r w:rsidRPr="00B36AFC">
        <w:rPr>
          <w:rFonts w:eastAsia="Times New Roman"/>
          <w:color w:val="000000"/>
          <w:lang w:eastAsia="ru-RU"/>
        </w:rPr>
        <w:t>, других авторов, несколько сборников, а также отдельные статьи;</w:t>
      </w:r>
    </w:p>
    <w:p w:rsidR="00B36AFC" w:rsidRPr="00B36AFC" w:rsidRDefault="00B36AF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r w:rsidRPr="00B36AFC">
        <w:rPr>
          <w:rFonts w:eastAsia="Times New Roman"/>
          <w:color w:val="000000"/>
          <w:lang w:eastAsia="ru-RU"/>
        </w:rPr>
        <w:t xml:space="preserve">Библиотека на сайте </w:t>
      </w:r>
      <w:proofErr w:type="spellStart"/>
      <w:r w:rsidRPr="00B36AFC">
        <w:rPr>
          <w:rFonts w:eastAsia="Times New Roman"/>
          <w:color w:val="000000"/>
          <w:lang w:eastAsia="ru-RU"/>
        </w:rPr>
        <w:t>Europrimex</w:t>
      </w:r>
      <w:proofErr w:type="spellEnd"/>
      <w:r w:rsidRPr="00B36AFC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6AFC">
        <w:rPr>
          <w:rFonts w:eastAsia="Times New Roman"/>
          <w:color w:val="000000"/>
          <w:lang w:eastAsia="ru-RU"/>
        </w:rPr>
        <w:t>Corp</w:t>
      </w:r>
      <w:proofErr w:type="spellEnd"/>
      <w:r w:rsidRPr="00B36AFC">
        <w:rPr>
          <w:rFonts w:eastAsia="Times New Roman"/>
          <w:color w:val="000000"/>
          <w:lang w:eastAsia="ru-RU"/>
        </w:rPr>
        <w:t>.</w:t>
      </w:r>
    </w:p>
    <w:p w:rsidR="00B36AFC" w:rsidRPr="00B36AFC" w:rsidRDefault="001633B6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hyperlink r:id="rId19" w:history="1">
        <w:r w:rsidR="00B36AFC" w:rsidRPr="00B36AFC">
          <w:rPr>
            <w:rFonts w:eastAsia="Times New Roman"/>
            <w:color w:val="0000FF"/>
            <w:u w:val="single"/>
            <w:lang w:eastAsia="ru-RU"/>
          </w:rPr>
          <w:t>http://www.europrimex.com/education/center_line.htm</w:t>
        </w:r>
      </w:hyperlink>
      <w:r w:rsidR="00B36AFC" w:rsidRPr="00B36AFC">
        <w:rPr>
          <w:rFonts w:eastAsia="Times New Roman"/>
          <w:color w:val="000000"/>
          <w:lang w:eastAsia="ru-RU"/>
        </w:rPr>
        <w:t xml:space="preserve"> — </w:t>
      </w:r>
      <w:proofErr w:type="spellStart"/>
      <w:r w:rsidR="00B36AFC" w:rsidRPr="00B36AFC">
        <w:rPr>
          <w:rFonts w:eastAsia="Times New Roman"/>
          <w:color w:val="000000"/>
          <w:lang w:eastAsia="ru-RU"/>
        </w:rPr>
        <w:t>On-line</w:t>
      </w:r>
      <w:proofErr w:type="spellEnd"/>
      <w:r w:rsidR="00B36AFC" w:rsidRPr="00B36AFC">
        <w:rPr>
          <w:rFonts w:eastAsia="Times New Roman"/>
          <w:color w:val="000000"/>
          <w:lang w:eastAsia="ru-RU"/>
        </w:rPr>
        <w:t>—учебники, статьи и обзоры по различным аспектам бизнеса;</w:t>
      </w:r>
    </w:p>
    <w:p w:rsidR="00B36AFC" w:rsidRPr="00B36AFC" w:rsidRDefault="00B36AF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r w:rsidRPr="00B36AFC">
        <w:rPr>
          <w:rFonts w:eastAsia="Times New Roman"/>
          <w:color w:val="000000"/>
          <w:lang w:eastAsia="ru-RU"/>
        </w:rPr>
        <w:t>Е-</w:t>
      </w:r>
      <w:proofErr w:type="spellStart"/>
      <w:r w:rsidRPr="00B36AFC">
        <w:rPr>
          <w:rFonts w:eastAsia="Times New Roman"/>
          <w:color w:val="000000"/>
          <w:lang w:eastAsia="ru-RU"/>
        </w:rPr>
        <w:t>Management</w:t>
      </w:r>
      <w:proofErr w:type="spellEnd"/>
      <w:r w:rsidRPr="00B36AFC">
        <w:rPr>
          <w:rFonts w:eastAsia="Times New Roman"/>
          <w:color w:val="000000"/>
          <w:lang w:eastAsia="ru-RU"/>
        </w:rPr>
        <w:t xml:space="preserve">  </w:t>
      </w:r>
      <w:hyperlink r:id="rId20" w:history="1">
        <w:r w:rsidRPr="00B36AFC">
          <w:rPr>
            <w:rFonts w:eastAsia="Times New Roman"/>
            <w:color w:val="0000FF"/>
            <w:u w:val="single"/>
            <w:lang w:eastAsia="ru-RU"/>
          </w:rPr>
          <w:t>http://e-management.newmail.ru/</w:t>
        </w:r>
      </w:hyperlink>
      <w:r w:rsidRPr="00B36AFC">
        <w:rPr>
          <w:rFonts w:eastAsia="Times New Roman"/>
          <w:color w:val="000000"/>
          <w:lang w:eastAsia="ru-RU"/>
        </w:rPr>
        <w:t> — полнотекстовые публикации по вопросам экономики, менеджмента и маркетинга на предприятии;</w:t>
      </w:r>
    </w:p>
    <w:p w:rsidR="00B36AFC" w:rsidRPr="00B36AFC" w:rsidRDefault="00B36AF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r w:rsidRPr="00B36AFC">
        <w:rPr>
          <w:rFonts w:eastAsia="Times New Roman"/>
          <w:color w:val="000000"/>
          <w:lang w:eastAsia="ru-RU"/>
        </w:rPr>
        <w:t>Институт экономики переходного периода</w:t>
      </w:r>
    </w:p>
    <w:p w:rsidR="00B36AFC" w:rsidRPr="00B36AFC" w:rsidRDefault="001633B6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hyperlink r:id="rId21" w:history="1">
        <w:r w:rsidR="00B36AFC" w:rsidRPr="00B36AFC">
          <w:rPr>
            <w:rFonts w:eastAsia="Times New Roman"/>
            <w:color w:val="0000FF"/>
            <w:u w:val="single"/>
            <w:lang w:eastAsia="ru-RU"/>
          </w:rPr>
          <w:t>http://www.iet.ru/</w:t>
        </w:r>
      </w:hyperlink>
      <w:r w:rsidR="00B36AFC" w:rsidRPr="00B36AFC">
        <w:rPr>
          <w:rFonts w:eastAsia="Times New Roman"/>
          <w:color w:val="000000"/>
          <w:lang w:eastAsia="ru-RU"/>
        </w:rPr>
        <w:t> — книги, статьи по проблемам экономики переходного периода:</w:t>
      </w:r>
    </w:p>
    <w:p w:rsidR="00B36AFC" w:rsidRPr="00B36AFC" w:rsidRDefault="00B36AF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36AFC">
        <w:rPr>
          <w:rFonts w:eastAsia="Times New Roman"/>
          <w:color w:val="000000"/>
          <w:lang w:eastAsia="ru-RU"/>
        </w:rPr>
        <w:t>Marketing</w:t>
      </w:r>
      <w:proofErr w:type="spellEnd"/>
    </w:p>
    <w:p w:rsidR="00B36AFC" w:rsidRPr="00B36AFC" w:rsidRDefault="001633B6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hyperlink r:id="rId22" w:history="1">
        <w:r w:rsidR="00B36AFC" w:rsidRPr="00B36AFC">
          <w:rPr>
            <w:rFonts w:eastAsia="Times New Roman"/>
            <w:color w:val="0000FF"/>
            <w:u w:val="single"/>
            <w:lang w:eastAsia="ru-RU"/>
          </w:rPr>
          <w:t>http://www.marketing.spb.ru/</w:t>
        </w:r>
      </w:hyperlink>
      <w:r w:rsidR="00B36AFC" w:rsidRPr="00B36AFC">
        <w:rPr>
          <w:rFonts w:eastAsia="Times New Roman"/>
          <w:color w:val="000000"/>
          <w:lang w:eastAsia="ru-RU"/>
        </w:rPr>
        <w:t> — сайт, посвященный вопросам маркетинга: учебные пособия, монографии, статьи, программное обеспечение, конференции маркетологов;</w:t>
      </w:r>
    </w:p>
    <w:p w:rsidR="00B36AFC" w:rsidRPr="00B36AFC" w:rsidRDefault="00B36AF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r w:rsidRPr="00B36AFC">
        <w:rPr>
          <w:rFonts w:eastAsia="Times New Roman"/>
          <w:color w:val="000000"/>
          <w:lang w:eastAsia="ru-RU"/>
        </w:rPr>
        <w:t>Корпоративные финансы</w:t>
      </w:r>
    </w:p>
    <w:p w:rsidR="00B36AFC" w:rsidRPr="00B36AFC" w:rsidRDefault="001633B6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hyperlink r:id="rId23" w:history="1">
        <w:r w:rsidR="00B36AFC" w:rsidRPr="00B36AFC">
          <w:rPr>
            <w:rFonts w:eastAsia="Times New Roman"/>
            <w:color w:val="0000FF"/>
            <w:u w:val="single"/>
            <w:lang w:eastAsia="ru-RU"/>
          </w:rPr>
          <w:t>http://www.cfm.ru/</w:t>
        </w:r>
      </w:hyperlink>
      <w:r w:rsidR="00B36AFC" w:rsidRPr="00B36AFC">
        <w:rPr>
          <w:rFonts w:eastAsia="Times New Roman"/>
          <w:color w:val="000000"/>
          <w:lang w:eastAsia="ru-RU"/>
        </w:rPr>
        <w:t> — теория и практика финансового анализа, инвестиции, менеджмент, финансы. Антикризисное пособие. Архивы журнала «Аудит и финансовый анализ». Бизнес-планы реальных предприятий. Программы инвестиционного анализа и управления проектами:</w:t>
      </w:r>
    </w:p>
    <w:p w:rsidR="00B36AFC" w:rsidRPr="00B36AFC" w:rsidRDefault="00B36AF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r w:rsidRPr="00B36AFC">
        <w:rPr>
          <w:rFonts w:eastAsia="Times New Roman"/>
          <w:color w:val="000000"/>
          <w:lang w:eastAsia="ru-RU"/>
        </w:rPr>
        <w:t xml:space="preserve">Библиотека научных работ на сайте </w:t>
      </w:r>
      <w:proofErr w:type="spellStart"/>
      <w:r w:rsidRPr="00B36AFC">
        <w:rPr>
          <w:rFonts w:eastAsia="Times New Roman"/>
          <w:color w:val="000000"/>
          <w:lang w:eastAsia="ru-RU"/>
        </w:rPr>
        <w:t>Бандурина</w:t>
      </w:r>
      <w:proofErr w:type="spellEnd"/>
      <w:r w:rsidRPr="00B36AFC">
        <w:rPr>
          <w:rFonts w:eastAsia="Times New Roman"/>
          <w:color w:val="000000"/>
          <w:lang w:eastAsia="ru-RU"/>
        </w:rPr>
        <w:t xml:space="preserve"> А.В.</w:t>
      </w:r>
    </w:p>
    <w:p w:rsidR="00B36AFC" w:rsidRPr="00B36AFC" w:rsidRDefault="001633B6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hyperlink r:id="rId24" w:history="1">
        <w:r w:rsidR="00B36AFC" w:rsidRPr="00B36AFC">
          <w:rPr>
            <w:rFonts w:eastAsia="Times New Roman"/>
            <w:color w:val="0000FF"/>
            <w:u w:val="single"/>
            <w:lang w:eastAsia="ru-RU"/>
          </w:rPr>
          <w:t>http://science.newmail.ru/</w:t>
        </w:r>
      </w:hyperlink>
      <w:r w:rsidR="00B36AFC" w:rsidRPr="00B36AFC">
        <w:rPr>
          <w:rFonts w:eastAsia="Times New Roman"/>
          <w:color w:val="000000"/>
          <w:lang w:eastAsia="ru-RU"/>
        </w:rPr>
        <w:t> — в библиотеку включены дипломы, докторские и кандидатские диссертации, учебники, книги и статьи разных авторов;</w:t>
      </w:r>
    </w:p>
    <w:p w:rsidR="00B36AFC" w:rsidRPr="00B36AFC" w:rsidRDefault="00B36AF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r w:rsidRPr="00B36AFC">
        <w:rPr>
          <w:rFonts w:eastAsia="Times New Roman"/>
          <w:color w:val="000000"/>
          <w:lang w:eastAsia="ru-RU"/>
        </w:rPr>
        <w:t xml:space="preserve">Библиотека научных работ на сайте </w:t>
      </w:r>
      <w:proofErr w:type="spellStart"/>
      <w:r w:rsidRPr="00B36AFC">
        <w:rPr>
          <w:rFonts w:eastAsia="Times New Roman"/>
          <w:color w:val="000000"/>
          <w:lang w:eastAsia="ru-RU"/>
        </w:rPr>
        <w:t>Бандурина</w:t>
      </w:r>
      <w:proofErr w:type="spellEnd"/>
      <w:r w:rsidRPr="00B36AFC">
        <w:rPr>
          <w:rFonts w:eastAsia="Times New Roman"/>
          <w:color w:val="000000"/>
          <w:lang w:eastAsia="ru-RU"/>
        </w:rPr>
        <w:t xml:space="preserve"> А. В.</w:t>
      </w:r>
    </w:p>
    <w:p w:rsidR="00B36AFC" w:rsidRPr="00B36AFC" w:rsidRDefault="001633B6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hyperlink r:id="rId25" w:history="1">
        <w:r w:rsidR="00B36AFC" w:rsidRPr="00B36AFC">
          <w:rPr>
            <w:rFonts w:eastAsia="Times New Roman"/>
            <w:color w:val="0000FF"/>
            <w:u w:val="single"/>
            <w:lang w:eastAsia="ru-RU"/>
          </w:rPr>
          <w:t>http://www.fiper.ru/</w:t>
        </w:r>
      </w:hyperlink>
      <w:r w:rsidR="00B36AFC" w:rsidRPr="00B36AFC">
        <w:rPr>
          <w:rFonts w:eastAsia="Times New Roman"/>
          <w:color w:val="000000"/>
          <w:lang w:eastAsia="ru-RU"/>
        </w:rPr>
        <w:t> — на сайте находится справочник «Социально-экономические проблемы России» и серия брошюр «Просто о сложном», построенных в форме «вопрос—ответ».</w:t>
      </w:r>
    </w:p>
    <w:p w:rsidR="00B36AFC" w:rsidRPr="00B36AFC" w:rsidRDefault="00B36AFC" w:rsidP="00B36AFC"/>
    <w:p w:rsidR="0080628B" w:rsidRPr="00B36AFC" w:rsidRDefault="0080628B" w:rsidP="0080628B">
      <w:pPr>
        <w:shd w:val="clear" w:color="auto" w:fill="FFFFFF"/>
        <w:suppressAutoHyphens w:val="0"/>
        <w:jc w:val="center"/>
        <w:rPr>
          <w:rFonts w:eastAsia="Times New Roman"/>
          <w:b/>
          <w:bCs/>
          <w:color w:val="FF0000"/>
          <w:lang w:eastAsia="ru-RU"/>
        </w:rPr>
      </w:pPr>
    </w:p>
    <w:p w:rsidR="0080628B" w:rsidRPr="00B36AFC" w:rsidRDefault="0080628B" w:rsidP="0080628B">
      <w:pPr>
        <w:shd w:val="clear" w:color="auto" w:fill="FFFFFF"/>
        <w:suppressAutoHyphens w:val="0"/>
        <w:jc w:val="center"/>
        <w:rPr>
          <w:rFonts w:eastAsia="Times New Roman"/>
          <w:b/>
          <w:bCs/>
          <w:color w:val="FF0000"/>
          <w:lang w:eastAsia="ru-RU"/>
        </w:rPr>
      </w:pPr>
    </w:p>
    <w:p w:rsidR="0080628B" w:rsidRDefault="0080628B" w:rsidP="0080628B">
      <w:pPr>
        <w:shd w:val="clear" w:color="auto" w:fill="FFFFFF"/>
        <w:suppressAutoHyphens w:val="0"/>
        <w:jc w:val="center"/>
        <w:rPr>
          <w:rFonts w:eastAsia="Times New Roman"/>
          <w:b/>
          <w:bCs/>
          <w:color w:val="FF0000"/>
          <w:sz w:val="20"/>
          <w:szCs w:val="20"/>
          <w:lang w:eastAsia="ru-RU"/>
        </w:rPr>
      </w:pPr>
    </w:p>
    <w:p w:rsidR="0080628B" w:rsidRDefault="0080628B" w:rsidP="0080628B">
      <w:pPr>
        <w:shd w:val="clear" w:color="auto" w:fill="FFFFFF"/>
        <w:suppressAutoHyphens w:val="0"/>
        <w:jc w:val="center"/>
        <w:rPr>
          <w:rFonts w:eastAsia="Times New Roman"/>
          <w:b/>
          <w:bCs/>
          <w:color w:val="FF0000"/>
          <w:sz w:val="20"/>
          <w:szCs w:val="20"/>
          <w:lang w:eastAsia="ru-RU"/>
        </w:rPr>
      </w:pPr>
    </w:p>
    <w:p w:rsidR="0080628B" w:rsidRDefault="0080628B" w:rsidP="0080628B">
      <w:pPr>
        <w:shd w:val="clear" w:color="auto" w:fill="FFFFFF"/>
        <w:suppressAutoHyphens w:val="0"/>
        <w:jc w:val="center"/>
        <w:rPr>
          <w:rFonts w:eastAsia="Times New Roman"/>
          <w:b/>
          <w:bCs/>
          <w:color w:val="FF0000"/>
          <w:sz w:val="20"/>
          <w:szCs w:val="20"/>
          <w:lang w:eastAsia="ru-RU"/>
        </w:rPr>
      </w:pPr>
    </w:p>
    <w:p w:rsidR="00B36AFC" w:rsidRDefault="00B36AFC" w:rsidP="0080628B">
      <w:pPr>
        <w:shd w:val="clear" w:color="auto" w:fill="FFFFFF"/>
        <w:suppressAutoHyphens w:val="0"/>
        <w:jc w:val="center"/>
        <w:rPr>
          <w:rFonts w:eastAsia="Times New Roman"/>
          <w:b/>
          <w:bCs/>
          <w:color w:val="FF0000"/>
          <w:sz w:val="20"/>
          <w:szCs w:val="20"/>
          <w:lang w:eastAsia="ru-RU"/>
        </w:rPr>
      </w:pPr>
    </w:p>
    <w:p w:rsidR="00B36AFC" w:rsidRDefault="00B36AFC" w:rsidP="0080628B">
      <w:pPr>
        <w:shd w:val="clear" w:color="auto" w:fill="FFFFFF"/>
        <w:suppressAutoHyphens w:val="0"/>
        <w:jc w:val="center"/>
        <w:rPr>
          <w:rFonts w:eastAsia="Times New Roman"/>
          <w:b/>
          <w:bCs/>
          <w:color w:val="FF0000"/>
          <w:sz w:val="20"/>
          <w:szCs w:val="20"/>
          <w:lang w:eastAsia="ru-RU"/>
        </w:rPr>
      </w:pPr>
    </w:p>
    <w:p w:rsidR="00B36AFC" w:rsidRDefault="00B36AFC" w:rsidP="0080628B">
      <w:pPr>
        <w:shd w:val="clear" w:color="auto" w:fill="FFFFFF"/>
        <w:suppressAutoHyphens w:val="0"/>
        <w:jc w:val="center"/>
        <w:rPr>
          <w:rFonts w:eastAsia="Times New Roman"/>
          <w:b/>
          <w:bCs/>
          <w:color w:val="FF0000"/>
          <w:sz w:val="20"/>
          <w:szCs w:val="20"/>
          <w:lang w:eastAsia="ru-RU"/>
        </w:rPr>
      </w:pPr>
    </w:p>
    <w:p w:rsidR="00B36AFC" w:rsidRDefault="00B36AFC" w:rsidP="0080628B">
      <w:pPr>
        <w:shd w:val="clear" w:color="auto" w:fill="FFFFFF"/>
        <w:suppressAutoHyphens w:val="0"/>
        <w:jc w:val="center"/>
        <w:rPr>
          <w:rFonts w:eastAsia="Times New Roman"/>
          <w:b/>
          <w:bCs/>
          <w:color w:val="FF0000"/>
          <w:sz w:val="20"/>
          <w:szCs w:val="20"/>
          <w:lang w:eastAsia="ru-RU"/>
        </w:rPr>
      </w:pPr>
    </w:p>
    <w:p w:rsidR="00B36AFC" w:rsidRDefault="00B36AFC" w:rsidP="0080628B">
      <w:pPr>
        <w:shd w:val="clear" w:color="auto" w:fill="FFFFFF"/>
        <w:suppressAutoHyphens w:val="0"/>
        <w:jc w:val="center"/>
        <w:rPr>
          <w:rFonts w:eastAsia="Times New Roman"/>
          <w:b/>
          <w:bCs/>
          <w:color w:val="FF0000"/>
          <w:sz w:val="20"/>
          <w:szCs w:val="20"/>
          <w:lang w:eastAsia="ru-RU"/>
        </w:rPr>
      </w:pPr>
    </w:p>
    <w:p w:rsidR="0080628B" w:rsidRDefault="0080628B" w:rsidP="0080628B">
      <w:pPr>
        <w:shd w:val="clear" w:color="auto" w:fill="FFFFFF"/>
        <w:suppressAutoHyphens w:val="0"/>
        <w:jc w:val="center"/>
        <w:rPr>
          <w:rFonts w:eastAsia="Times New Roman"/>
          <w:b/>
          <w:bCs/>
          <w:color w:val="FF0000"/>
          <w:sz w:val="20"/>
          <w:szCs w:val="20"/>
          <w:lang w:eastAsia="ru-RU"/>
        </w:rPr>
      </w:pPr>
    </w:p>
    <w:p w:rsidR="0080628B" w:rsidRDefault="0080628B" w:rsidP="0080628B">
      <w:pPr>
        <w:shd w:val="clear" w:color="auto" w:fill="FFFFFF"/>
        <w:suppressAutoHyphens w:val="0"/>
        <w:jc w:val="center"/>
        <w:rPr>
          <w:rFonts w:eastAsia="Times New Roman"/>
          <w:b/>
          <w:bCs/>
          <w:color w:val="FF0000"/>
          <w:sz w:val="20"/>
          <w:szCs w:val="20"/>
          <w:lang w:eastAsia="ru-RU"/>
        </w:rPr>
      </w:pPr>
    </w:p>
    <w:sectPr w:rsidR="0080628B" w:rsidSect="00B36AFC">
      <w:footerReference w:type="default" r:id="rId26"/>
      <w:pgSz w:w="11906" w:h="16838"/>
      <w:pgMar w:top="1134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3B6" w:rsidRDefault="001633B6" w:rsidP="00576409">
      <w:r>
        <w:separator/>
      </w:r>
    </w:p>
  </w:endnote>
  <w:endnote w:type="continuationSeparator" w:id="0">
    <w:p w:rsidR="001633B6" w:rsidRDefault="001633B6" w:rsidP="0057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1829686"/>
      <w:docPartObj>
        <w:docPartGallery w:val="Page Numbers (Bottom of Page)"/>
        <w:docPartUnique/>
      </w:docPartObj>
    </w:sdtPr>
    <w:sdtEndPr/>
    <w:sdtContent>
      <w:p w:rsidR="00E721EA" w:rsidRDefault="00E721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D2A">
          <w:rPr>
            <w:noProof/>
          </w:rPr>
          <w:t>7</w:t>
        </w:r>
        <w:r>
          <w:fldChar w:fldCharType="end"/>
        </w:r>
      </w:p>
    </w:sdtContent>
  </w:sdt>
  <w:p w:rsidR="00E721EA" w:rsidRDefault="00E721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3B6" w:rsidRDefault="001633B6" w:rsidP="00576409">
      <w:r>
        <w:separator/>
      </w:r>
    </w:p>
  </w:footnote>
  <w:footnote w:type="continuationSeparator" w:id="0">
    <w:p w:rsidR="001633B6" w:rsidRDefault="001633B6" w:rsidP="0057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</w:abstractNum>
  <w:abstractNum w:abstractNumId="1" w15:restartNumberingAfterBreak="0">
    <w:nsid w:val="00000003"/>
    <w:multiLevelType w:val="multilevel"/>
    <w:tmpl w:val="0CF2EC5E"/>
    <w:lvl w:ilvl="0">
      <w:start w:val="1"/>
      <w:numFmt w:val="decimal"/>
      <w:lvlText w:val="%1."/>
      <w:lvlJc w:val="left"/>
      <w:rPr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88F0D3C"/>
    <w:multiLevelType w:val="multilevel"/>
    <w:tmpl w:val="DBFE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73871"/>
    <w:multiLevelType w:val="multilevel"/>
    <w:tmpl w:val="13F6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62902"/>
    <w:multiLevelType w:val="multilevel"/>
    <w:tmpl w:val="FCEA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E5BBF"/>
    <w:multiLevelType w:val="multilevel"/>
    <w:tmpl w:val="D788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21676A"/>
    <w:multiLevelType w:val="multilevel"/>
    <w:tmpl w:val="128C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A0856"/>
    <w:multiLevelType w:val="multilevel"/>
    <w:tmpl w:val="173CA4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D653EB"/>
    <w:multiLevelType w:val="multilevel"/>
    <w:tmpl w:val="58AC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B512BE"/>
    <w:multiLevelType w:val="multilevel"/>
    <w:tmpl w:val="76DC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047BD"/>
    <w:multiLevelType w:val="hybridMultilevel"/>
    <w:tmpl w:val="C4684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90926"/>
    <w:multiLevelType w:val="hybridMultilevel"/>
    <w:tmpl w:val="389C2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74BCD"/>
    <w:multiLevelType w:val="multilevel"/>
    <w:tmpl w:val="6984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5E6435"/>
    <w:multiLevelType w:val="multilevel"/>
    <w:tmpl w:val="2F9A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771DA2"/>
    <w:multiLevelType w:val="multilevel"/>
    <w:tmpl w:val="16DA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772EB5"/>
    <w:multiLevelType w:val="multilevel"/>
    <w:tmpl w:val="09DE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712B96"/>
    <w:multiLevelType w:val="multilevel"/>
    <w:tmpl w:val="ADAC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4663A4"/>
    <w:multiLevelType w:val="multilevel"/>
    <w:tmpl w:val="A276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6D671B"/>
    <w:multiLevelType w:val="hybridMultilevel"/>
    <w:tmpl w:val="389C2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13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15"/>
  </w:num>
  <w:num w:numId="13">
    <w:abstractNumId w:val="17"/>
  </w:num>
  <w:num w:numId="14">
    <w:abstractNumId w:val="5"/>
  </w:num>
  <w:num w:numId="15">
    <w:abstractNumId w:val="14"/>
  </w:num>
  <w:num w:numId="16">
    <w:abstractNumId w:val="4"/>
  </w:num>
  <w:num w:numId="17">
    <w:abstractNumId w:val="16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75"/>
    <w:rsid w:val="000336F3"/>
    <w:rsid w:val="0005085A"/>
    <w:rsid w:val="0009072B"/>
    <w:rsid w:val="0009172D"/>
    <w:rsid w:val="00097BAF"/>
    <w:rsid w:val="000B1BC8"/>
    <w:rsid w:val="000B208C"/>
    <w:rsid w:val="001078C6"/>
    <w:rsid w:val="00136390"/>
    <w:rsid w:val="00144FD8"/>
    <w:rsid w:val="001520F5"/>
    <w:rsid w:val="001633B6"/>
    <w:rsid w:val="00182F78"/>
    <w:rsid w:val="00196C45"/>
    <w:rsid w:val="001B76B1"/>
    <w:rsid w:val="001B7D4F"/>
    <w:rsid w:val="002248E4"/>
    <w:rsid w:val="002D4875"/>
    <w:rsid w:val="00350A0E"/>
    <w:rsid w:val="003571AA"/>
    <w:rsid w:val="0039379D"/>
    <w:rsid w:val="00440EA4"/>
    <w:rsid w:val="004729EF"/>
    <w:rsid w:val="004958DA"/>
    <w:rsid w:val="004D50D4"/>
    <w:rsid w:val="00576409"/>
    <w:rsid w:val="005A13A4"/>
    <w:rsid w:val="005B1833"/>
    <w:rsid w:val="005D0BA3"/>
    <w:rsid w:val="00614686"/>
    <w:rsid w:val="00667E58"/>
    <w:rsid w:val="006A7C5D"/>
    <w:rsid w:val="006C7A6F"/>
    <w:rsid w:val="006E67BD"/>
    <w:rsid w:val="00705230"/>
    <w:rsid w:val="0074629C"/>
    <w:rsid w:val="00773113"/>
    <w:rsid w:val="007C5E1C"/>
    <w:rsid w:val="0080628B"/>
    <w:rsid w:val="00826316"/>
    <w:rsid w:val="008B527F"/>
    <w:rsid w:val="008B7705"/>
    <w:rsid w:val="009713BE"/>
    <w:rsid w:val="00983A9A"/>
    <w:rsid w:val="00991F16"/>
    <w:rsid w:val="009A489A"/>
    <w:rsid w:val="009D041C"/>
    <w:rsid w:val="00A13270"/>
    <w:rsid w:val="00A35C88"/>
    <w:rsid w:val="00A7409D"/>
    <w:rsid w:val="00AD0CA2"/>
    <w:rsid w:val="00AE7D2A"/>
    <w:rsid w:val="00B022DA"/>
    <w:rsid w:val="00B36AFC"/>
    <w:rsid w:val="00B44E9B"/>
    <w:rsid w:val="00B93F09"/>
    <w:rsid w:val="00BF4758"/>
    <w:rsid w:val="00C02DF5"/>
    <w:rsid w:val="00C11EA1"/>
    <w:rsid w:val="00C42816"/>
    <w:rsid w:val="00C86041"/>
    <w:rsid w:val="00CF76A6"/>
    <w:rsid w:val="00D17B0F"/>
    <w:rsid w:val="00E64CA8"/>
    <w:rsid w:val="00E721EA"/>
    <w:rsid w:val="00EA4ABB"/>
    <w:rsid w:val="00EB6862"/>
    <w:rsid w:val="00F10F1B"/>
    <w:rsid w:val="00F15BF9"/>
    <w:rsid w:val="00F55778"/>
    <w:rsid w:val="00F6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04EA"/>
  <w15:docId w15:val="{1333CA5F-6197-4329-A822-F9513A26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87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0628B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628B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2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350A0E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6">
    <w:name w:val="c6"/>
    <w:basedOn w:val="a0"/>
    <w:rsid w:val="00350A0E"/>
  </w:style>
  <w:style w:type="paragraph" w:customStyle="1" w:styleId="c15">
    <w:name w:val="c15"/>
    <w:basedOn w:val="a"/>
    <w:rsid w:val="00350A0E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350A0E"/>
  </w:style>
  <w:style w:type="paragraph" w:customStyle="1" w:styleId="c55">
    <w:name w:val="c55"/>
    <w:basedOn w:val="a"/>
    <w:rsid w:val="00EB6862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4">
    <w:name w:val="c14"/>
    <w:basedOn w:val="a"/>
    <w:rsid w:val="00EB6862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4">
    <w:name w:val="c24"/>
    <w:basedOn w:val="a0"/>
    <w:rsid w:val="00EB6862"/>
  </w:style>
  <w:style w:type="paragraph" w:customStyle="1" w:styleId="c18">
    <w:name w:val="c18"/>
    <w:basedOn w:val="a"/>
    <w:rsid w:val="00EB6862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3">
    <w:name w:val="No Spacing"/>
    <w:link w:val="a4"/>
    <w:uiPriority w:val="1"/>
    <w:qFormat/>
    <w:rsid w:val="00EB68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B686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13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6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6409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576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409"/>
    <w:rPr>
      <w:rFonts w:ascii="Times New Roman" w:eastAsia="SimSu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14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144FD8"/>
    <w:pPr>
      <w:widowControl w:val="0"/>
      <w:suppressLineNumbers/>
    </w:pPr>
    <w:rPr>
      <w:rFonts w:ascii="Nimbus Roman No9 L" w:eastAsia="DejaVu Sans" w:hAnsi="Nimbus Roman No9 L" w:cs="DejaVu Sans"/>
      <w:kern w:val="1"/>
      <w:lang w:eastAsia="hi-IN" w:bidi="hi-IN"/>
    </w:rPr>
  </w:style>
  <w:style w:type="paragraph" w:styleId="ac">
    <w:name w:val="Normal (Web)"/>
    <w:basedOn w:val="a"/>
    <w:uiPriority w:val="99"/>
    <w:semiHidden/>
    <w:unhideWhenUsed/>
    <w:rsid w:val="00097BA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1">
    <w:name w:val="c11"/>
    <w:basedOn w:val="a"/>
    <w:rsid w:val="00097BA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">
    <w:name w:val="c2"/>
    <w:basedOn w:val="a0"/>
    <w:rsid w:val="00097BAF"/>
  </w:style>
  <w:style w:type="paragraph" w:customStyle="1" w:styleId="c57">
    <w:name w:val="c57"/>
    <w:basedOn w:val="a"/>
    <w:rsid w:val="00097BA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4">
    <w:name w:val="c34"/>
    <w:basedOn w:val="a0"/>
    <w:rsid w:val="00097BAF"/>
  </w:style>
  <w:style w:type="character" w:customStyle="1" w:styleId="c51">
    <w:name w:val="c51"/>
    <w:basedOn w:val="a0"/>
    <w:rsid w:val="00097BAF"/>
  </w:style>
  <w:style w:type="paragraph" w:customStyle="1" w:styleId="c104">
    <w:name w:val="c104"/>
    <w:basedOn w:val="a"/>
    <w:rsid w:val="00097BA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9">
    <w:name w:val="c19"/>
    <w:basedOn w:val="a0"/>
    <w:rsid w:val="00097BAF"/>
  </w:style>
  <w:style w:type="paragraph" w:customStyle="1" w:styleId="c30">
    <w:name w:val="c30"/>
    <w:basedOn w:val="a"/>
    <w:rsid w:val="00097BA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normal0">
    <w:name w:val="msonormal"/>
    <w:basedOn w:val="a"/>
    <w:rsid w:val="0080628B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20">
    <w:name w:val="c20"/>
    <w:basedOn w:val="a"/>
    <w:rsid w:val="0080628B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8">
    <w:name w:val="c8"/>
    <w:basedOn w:val="a0"/>
    <w:rsid w:val="0080628B"/>
  </w:style>
  <w:style w:type="paragraph" w:customStyle="1" w:styleId="c12">
    <w:name w:val="c12"/>
    <w:basedOn w:val="a"/>
    <w:rsid w:val="0080628B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80628B"/>
    <w:rPr>
      <w:color w:val="0000FF"/>
      <w:u w:val="single"/>
    </w:rPr>
  </w:style>
  <w:style w:type="character" w:customStyle="1" w:styleId="c5">
    <w:name w:val="c5"/>
    <w:basedOn w:val="a0"/>
    <w:rsid w:val="0080628B"/>
  </w:style>
  <w:style w:type="paragraph" w:customStyle="1" w:styleId="c21">
    <w:name w:val="c21"/>
    <w:basedOn w:val="a"/>
    <w:rsid w:val="0080628B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">
    <w:name w:val="c7"/>
    <w:basedOn w:val="a"/>
    <w:rsid w:val="0080628B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rsid w:val="0080628B"/>
  </w:style>
  <w:style w:type="character" w:customStyle="1" w:styleId="c26">
    <w:name w:val="c26"/>
    <w:basedOn w:val="a0"/>
    <w:rsid w:val="0080628B"/>
  </w:style>
  <w:style w:type="character" w:customStyle="1" w:styleId="c25">
    <w:name w:val="c25"/>
    <w:basedOn w:val="a0"/>
    <w:rsid w:val="0080628B"/>
  </w:style>
  <w:style w:type="character" w:customStyle="1" w:styleId="c77">
    <w:name w:val="c77"/>
    <w:basedOn w:val="a0"/>
    <w:rsid w:val="0080628B"/>
  </w:style>
  <w:style w:type="character" w:customStyle="1" w:styleId="c46">
    <w:name w:val="c46"/>
    <w:basedOn w:val="a0"/>
    <w:rsid w:val="0080628B"/>
  </w:style>
  <w:style w:type="character" w:customStyle="1" w:styleId="c32">
    <w:name w:val="c32"/>
    <w:basedOn w:val="a0"/>
    <w:rsid w:val="0080628B"/>
  </w:style>
  <w:style w:type="character" w:styleId="ae">
    <w:name w:val="Strong"/>
    <w:basedOn w:val="a0"/>
    <w:uiPriority w:val="22"/>
    <w:qFormat/>
    <w:rsid w:val="0080628B"/>
    <w:rPr>
      <w:b/>
      <w:bCs/>
    </w:rPr>
  </w:style>
  <w:style w:type="paragraph" w:customStyle="1" w:styleId="search-excerpt">
    <w:name w:val="search-excerpt"/>
    <w:basedOn w:val="a"/>
    <w:rsid w:val="0080628B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like-tooltip">
    <w:name w:val="like-tooltip"/>
    <w:basedOn w:val="a0"/>
    <w:rsid w:val="0080628B"/>
  </w:style>
  <w:style w:type="character" w:customStyle="1" w:styleId="flag-throbber">
    <w:name w:val="flag-throbber"/>
    <w:basedOn w:val="a0"/>
    <w:rsid w:val="0080628B"/>
  </w:style>
  <w:style w:type="paragraph" w:styleId="af">
    <w:name w:val="Balloon Text"/>
    <w:basedOn w:val="a"/>
    <w:link w:val="af0"/>
    <w:uiPriority w:val="99"/>
    <w:semiHidden/>
    <w:unhideWhenUsed/>
    <w:rsid w:val="008062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0628B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16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358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8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443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5928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7159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290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7070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88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ilipsits-marketing.eom%2Fstate%2FAB%3AnavID.45%2F&amp;sa=D&amp;sntz=1&amp;usg=AFQjCNFG5vyz4gdxG1l9Acb4cVfIUHTm3A" TargetMode="External"/><Relationship Id="rId13" Type="http://schemas.openxmlformats.org/officeDocument/2006/relationships/hyperlink" Target="http://www.google.com/url?q=http%3A%2F%2Fwww.vedi&amp;sa=D&amp;sntz=1&amp;usg=AFQjCNEHt844vtTX7zWRv28YR7vfHgK4rA" TargetMode="External"/><Relationship Id="rId18" Type="http://schemas.openxmlformats.org/officeDocument/2006/relationships/hyperlink" Target="http://www.google.com/url?q=http%3A%2F%2Fwww.libertarium.ru%2Flibertarium%2Flibrary&amp;sa=D&amp;sntz=1&amp;usg=AFQjCNEE_LV2XHEIxcSGgSaEmU1ThJFfJA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google.com/url?q=http%3A%2F%2Fwww.iet.ru%2F&amp;sa=D&amp;sntz=1&amp;usg=AFQjCNEti7zoFSPISEkfk7NnFeSKK-VwPQ" TargetMode="External"/><Relationship Id="rId7" Type="http://schemas.openxmlformats.org/officeDocument/2006/relationships/hyperlink" Target="http://www.google.com/url?q=http%3A%2F%2Fwww.ilipsits-marketing.eom%2Fstate%2FAB%3AnavID.45%2F&amp;sa=D&amp;sntz=1&amp;usg=AFQjCNEVc4YuunVLC9RRBgw3lcLIn1SCDw" TargetMode="External"/><Relationship Id="rId12" Type="http://schemas.openxmlformats.org/officeDocument/2006/relationships/hyperlink" Target="http://www.google.com/url?q=http%3A%2F%2Fwww.eeg.ru&amp;sa=D&amp;sntz=1&amp;usg=AFQjCNEdcCgvN88PHFw3AQuG_6LNtClYSg" TargetMode="External"/><Relationship Id="rId17" Type="http://schemas.openxmlformats.org/officeDocument/2006/relationships/hyperlink" Target="http://www.google.com/url?q=http%3A%2F%2Freferats-tv.stars.ru%2Flink%2F&amp;sa=D&amp;sntz=1&amp;usg=AFQjCNFp-CfTRMY3aucSfazhpYpq2dKw8w" TargetMode="External"/><Relationship Id="rId25" Type="http://schemas.openxmlformats.org/officeDocument/2006/relationships/hyperlink" Target="http://www.google.com/url?q=http%3A%2F%2Fwww.fiper.ru%2F&amp;sa=D&amp;sntz=1&amp;usg=AFQjCNHe0w-hqPNBBWbqDhwQzH5oThZf6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www.exin.ru%2Ftest%2Fdoc.html&amp;sa=D&amp;sntz=1&amp;usg=AFQjCNGJb6FK9Njl_rAaQTsp6Tw5yhQa4w" TargetMode="External"/><Relationship Id="rId20" Type="http://schemas.openxmlformats.org/officeDocument/2006/relationships/hyperlink" Target="http://www.google.com/url?q=http%3A%2F%2Fe-management.newmail.ru%2F&amp;sa=D&amp;sntz=1&amp;usg=AFQjCNF00g6xrxggR_fKomqUzb-l3Eaw2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q=http%3A%2F%2Fwww.akdi.ru&amp;sa=D&amp;sntz=1&amp;usg=AFQjCNFLFs9tTs8GJhKQBj4ugZ7AFVGQ8g" TargetMode="External"/><Relationship Id="rId24" Type="http://schemas.openxmlformats.org/officeDocument/2006/relationships/hyperlink" Target="http://www.google.com/url?q=http%3A%2F%2Fscience.newmail.ru%2F&amp;sa=D&amp;sntz=1&amp;usg=AFQjCNFu-AgBuBMmOnSLVDCPy5BQ47N96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m/url?q=http%3A%2F%2Fwww.online.rn%2Fsp%2Fiet%2Ftrends%2F&amp;sa=D&amp;sntz=1&amp;usg=AFQjCNFzoB2IuOlrGQQpSwcsdqKtk7ZFyA" TargetMode="External"/><Relationship Id="rId23" Type="http://schemas.openxmlformats.org/officeDocument/2006/relationships/hyperlink" Target="http://www.google.com/url?q=http%3A%2F%2Fwww.cfm.ru%2F&amp;sa=D&amp;sntz=1&amp;usg=AFQjCNHTWxIcokIorVbUTvMXK35NQWPLl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ogle.com/url?q=http%3A%2F%2Fwww.ecsocman.edu.ru&amp;sa=D&amp;sntz=1&amp;usg=AFQjCNGS7CF7ow4Vk_gx1xxUDObRcR7CcQ" TargetMode="External"/><Relationship Id="rId19" Type="http://schemas.openxmlformats.org/officeDocument/2006/relationships/hyperlink" Target="http://www.google.com/url?q=http%3A%2F%2Fwww.europrimex.com%2Feducation%2Fcenter_line.htm&amp;sa=D&amp;sntz=1&amp;usg=AFQjCNGvU6w7Ozoz0G6T5k9No5EUPp1s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ilipsits-marketing.eom%2Fstate%2FAB%3AnavID.45%2F&amp;sa=D&amp;sntz=1&amp;usg=AFQjCNFG5vyz4gdxG1l9Acb4cVfIUHTm3A" TargetMode="External"/><Relationship Id="rId14" Type="http://schemas.openxmlformats.org/officeDocument/2006/relationships/hyperlink" Target="http://www.google.com/url?q=http%3A%2F%2Fwww.nns.rn%2Fanalytdoc%2Fanal2.html&amp;sa=D&amp;sntz=1&amp;usg=AFQjCNEVvdTTNBkhcZZHPClierhn4fDeGQ" TargetMode="External"/><Relationship Id="rId22" Type="http://schemas.openxmlformats.org/officeDocument/2006/relationships/hyperlink" Target="http://www.google.com/url?q=http%3A%2F%2Fwww.marketing.spb.ru%2F&amp;sa=D&amp;sntz=1&amp;usg=AFQjCNEZPMNOj1qZA-ve_NdYjji95HOxK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2021-06-04T11:20:00Z</cp:lastPrinted>
  <dcterms:created xsi:type="dcterms:W3CDTF">2021-11-19T15:01:00Z</dcterms:created>
  <dcterms:modified xsi:type="dcterms:W3CDTF">2021-11-19T15:01:00Z</dcterms:modified>
</cp:coreProperties>
</file>