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26" w:rsidRDefault="00B31A26" w:rsidP="00740807">
      <w:pPr>
        <w:ind w:firstLine="567"/>
        <w:jc w:val="center"/>
        <w:rPr>
          <w:b/>
          <w:bCs/>
        </w:rPr>
      </w:pPr>
    </w:p>
    <w:p w:rsidR="00B31A26" w:rsidRDefault="00B31A26" w:rsidP="00740807">
      <w:pPr>
        <w:ind w:firstLine="567"/>
        <w:jc w:val="center"/>
        <w:rPr>
          <w:b/>
          <w:bCs/>
        </w:rPr>
      </w:pPr>
      <w:r w:rsidRPr="00740807">
        <w:rPr>
          <w:b/>
          <w:bCs/>
        </w:rPr>
        <w:t>Пояснительная записка</w:t>
      </w:r>
    </w:p>
    <w:p w:rsidR="00B31A26" w:rsidRDefault="00B31A26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9007C">
        <w:t>Рабочая учебная программа по русскому языку для 6 класса составлена на основе примерной Программы основного общего образования по русскому языку для 5-9 классов общеобразовательной школы и в соответствии с концепцией курса, представленной в рабочих программах по русскому языку для 5-9,10-11 классов /сост. Е.И.Харитонова (авторы программы М.М. Разумовская, В.И. К</w:t>
      </w:r>
      <w:r w:rsidRPr="0059007C">
        <w:t>а</w:t>
      </w:r>
      <w:r w:rsidRPr="0059007C">
        <w:t>пинос, С.И. Львова и др.)- 3-е изд., стереотип. - М.: Дрофа, 2015.</w:t>
      </w:r>
    </w:p>
    <w:p w:rsidR="00B31A26" w:rsidRDefault="00B31A26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59007C">
        <w:rPr>
          <w:b/>
          <w:bCs/>
        </w:rPr>
        <w:t>Испо</w:t>
      </w:r>
      <w:r w:rsidRPr="00051C87">
        <w:rPr>
          <w:b/>
          <w:bCs/>
        </w:rPr>
        <w:t>льзуемый учебно-методический комплекс:</w:t>
      </w:r>
    </w:p>
    <w:p w:rsidR="00B31A26" w:rsidRDefault="00B31A26" w:rsidP="0059007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51C87">
        <w:t>Разумовская М.М, Львова С.И., Капинос В.И. и др.  Русский язык. Учебник  для о</w:t>
      </w:r>
      <w:r>
        <w:t>бщеобразов</w:t>
      </w:r>
      <w:r>
        <w:t>а</w:t>
      </w:r>
      <w:r>
        <w:t xml:space="preserve">тельных учреждений. </w:t>
      </w:r>
      <w:r w:rsidRPr="009E134A">
        <w:t>6</w:t>
      </w:r>
      <w:r w:rsidR="00662223">
        <w:t xml:space="preserve"> класс. М.: Дрофа,  2015</w:t>
      </w:r>
      <w:r w:rsidRPr="00051C87">
        <w:t>.</w:t>
      </w:r>
    </w:p>
    <w:p w:rsidR="00B31A26" w:rsidRPr="00932389" w:rsidRDefault="00B31A26" w:rsidP="0093238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51C87">
        <w:t>Программа составлена из рас</w:t>
      </w:r>
      <w:r>
        <w:t xml:space="preserve">чёта </w:t>
      </w:r>
      <w:r w:rsidR="00997750">
        <w:t>6</w:t>
      </w:r>
      <w:r>
        <w:t xml:space="preserve"> часов в неделю, </w:t>
      </w:r>
      <w:r w:rsidR="00997750">
        <w:t>204 часа</w:t>
      </w:r>
      <w:r w:rsidRPr="00051C87">
        <w:t xml:space="preserve"> в год.</w:t>
      </w:r>
    </w:p>
    <w:p w:rsidR="00315640" w:rsidRDefault="00315640" w:rsidP="0031564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</w:p>
    <w:p w:rsidR="00B31A26" w:rsidRPr="009034EA" w:rsidRDefault="00B31A26" w:rsidP="0031564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2"/>
          <w:szCs w:val="22"/>
        </w:rPr>
      </w:pPr>
      <w:r w:rsidRPr="009034EA">
        <w:rPr>
          <w:b/>
          <w:bCs/>
          <w:sz w:val="22"/>
          <w:szCs w:val="22"/>
        </w:rPr>
        <w:t>Требования к уровню подг</w:t>
      </w:r>
      <w:r>
        <w:rPr>
          <w:b/>
          <w:bCs/>
          <w:sz w:val="22"/>
          <w:szCs w:val="22"/>
        </w:rPr>
        <w:t xml:space="preserve">отовки обучающихся к окончанию </w:t>
      </w:r>
      <w:r>
        <w:rPr>
          <w:b/>
          <w:bCs/>
          <w:sz w:val="22"/>
          <w:szCs w:val="22"/>
          <w:lang w:val="en-US"/>
        </w:rPr>
        <w:t>6</w:t>
      </w:r>
      <w:r w:rsidRPr="009034EA">
        <w:rPr>
          <w:b/>
          <w:bCs/>
          <w:sz w:val="22"/>
          <w:szCs w:val="22"/>
        </w:rPr>
        <w:t xml:space="preserve"> класса.</w:t>
      </w:r>
    </w:p>
    <w:p w:rsidR="00B31A26" w:rsidRPr="00CD76B5" w:rsidRDefault="00B31A26" w:rsidP="00315640">
      <w:pPr>
        <w:pStyle w:val="2"/>
        <w:spacing w:before="0" w:line="240" w:lineRule="atLeast"/>
        <w:ind w:left="-540" w:right="638" w:firstLine="360"/>
        <w:jc w:val="center"/>
      </w:pPr>
      <w:r w:rsidRPr="00AB5F0B">
        <w:t>.</w:t>
      </w:r>
    </w:p>
    <w:tbl>
      <w:tblPr>
        <w:tblW w:w="106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4"/>
        <w:gridCol w:w="7186"/>
      </w:tblGrid>
      <w:tr w:rsidR="00B31A26">
        <w:trPr>
          <w:trHeight w:val="275"/>
        </w:trPr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center"/>
              <w:rPr>
                <w:b/>
                <w:bCs/>
              </w:rPr>
            </w:pPr>
            <w:r w:rsidRPr="00FA6066">
              <w:rPr>
                <w:b/>
                <w:bCs/>
              </w:rPr>
              <w:t xml:space="preserve">Личностные результаты 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  <w:r w:rsidRPr="00FA6066">
              <w:rPr>
                <w:sz w:val="22"/>
                <w:szCs w:val="22"/>
              </w:rPr>
              <w:t>Формирование уч</w:t>
            </w:r>
            <w:r w:rsidR="00DB4A0B">
              <w:rPr>
                <w:sz w:val="22"/>
                <w:szCs w:val="22"/>
              </w:rPr>
              <w:t>ебной самостоятельности,</w:t>
            </w:r>
            <w:r w:rsidRPr="00FA6066">
              <w:rPr>
                <w:sz w:val="22"/>
                <w:szCs w:val="22"/>
              </w:rPr>
              <w:t xml:space="preserve"> мотивации</w:t>
            </w:r>
            <w:r w:rsidR="00DB4A0B">
              <w:rPr>
                <w:sz w:val="22"/>
                <w:szCs w:val="22"/>
              </w:rPr>
              <w:t xml:space="preserve"> к учебно-познавательной деятельности, в т. ч. гото</w:t>
            </w:r>
            <w:r w:rsidR="00DB4A0B">
              <w:rPr>
                <w:sz w:val="22"/>
                <w:szCs w:val="22"/>
              </w:rPr>
              <w:t>в</w:t>
            </w:r>
            <w:r w:rsidR="00DB4A0B">
              <w:rPr>
                <w:sz w:val="22"/>
                <w:szCs w:val="22"/>
              </w:rPr>
              <w:t>ности к осознанному выбору и построению дальнейшей траектории образования</w:t>
            </w:r>
            <w:r w:rsidRPr="00FA6066">
              <w:rPr>
                <w:sz w:val="22"/>
                <w:szCs w:val="22"/>
              </w:rPr>
              <w:t>,   осознанного уважительн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>го и доброжелательного отношения к другому человеку, его мнению, уважительного отношения к родному языку, достаточного объёма словарного запаса для свободного выражения мыслей и чувств в процессе реч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вого общения.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pStyle w:val="a3"/>
              <w:spacing w:before="0" w:beforeAutospacing="0" w:after="0" w:afterAutospacing="0"/>
              <w:jc w:val="both"/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FA6066">
              <w:rPr>
                <w:i/>
                <w:iCs/>
                <w:sz w:val="22"/>
                <w:szCs w:val="22"/>
              </w:rPr>
              <w:t xml:space="preserve"> понимать определяющую роль родного языка в развитии интеллектуальных, творческих способностей и моральных качеств личности, анализировать эмоциональные состояния и чувства окр</w:t>
            </w:r>
            <w:r w:rsidRPr="00FA6066">
              <w:rPr>
                <w:i/>
                <w:iCs/>
                <w:sz w:val="22"/>
                <w:szCs w:val="22"/>
              </w:rPr>
              <w:t>у</w:t>
            </w:r>
            <w:r w:rsidRPr="00FA6066">
              <w:rPr>
                <w:i/>
                <w:iCs/>
                <w:sz w:val="22"/>
                <w:szCs w:val="22"/>
              </w:rPr>
              <w:t xml:space="preserve">жающих, строить свои взаимоотношения с их учётом. 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pStyle w:val="a3"/>
              <w:spacing w:before="0" w:beforeAutospacing="0" w:after="0" w:afterAutospacing="0"/>
              <w:jc w:val="both"/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FA6066">
              <w:rPr>
                <w:i/>
                <w:iCs/>
                <w:sz w:val="22"/>
                <w:szCs w:val="22"/>
              </w:rPr>
              <w:t xml:space="preserve">осознавать эстетическую ценность русского языка, проявлять потребность сохранить чистоту русского языка как явления национальной культуры, оценивать ситуации с точки зрения правил поведения и этики. 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center"/>
            </w:pPr>
            <w:r w:rsidRPr="00FA6066">
              <w:rPr>
                <w:b/>
                <w:bCs/>
              </w:rPr>
              <w:t>Регулятивные УУД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1. Умение самостоятельно опр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делять цели обучения, ставить и формулировать новые задачи в учёбе и познавательной деятел</w:t>
            </w:r>
            <w:r w:rsidRPr="00FA6066">
              <w:rPr>
                <w:sz w:val="22"/>
                <w:szCs w:val="22"/>
              </w:rPr>
              <w:t>ь</w:t>
            </w:r>
            <w:r w:rsidRPr="00FA6066">
              <w:rPr>
                <w:sz w:val="22"/>
                <w:szCs w:val="22"/>
              </w:rPr>
              <w:t>ности, развивать мотивы и инт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ресы своей познавательной де</w:t>
            </w:r>
            <w:r w:rsidRPr="00FA6066">
              <w:rPr>
                <w:sz w:val="22"/>
                <w:szCs w:val="22"/>
              </w:rPr>
              <w:t>я</w:t>
            </w:r>
            <w:r w:rsidRPr="00FA6066">
              <w:rPr>
                <w:sz w:val="22"/>
                <w:szCs w:val="22"/>
              </w:rPr>
              <w:t>тельности</w:t>
            </w:r>
          </w:p>
        </w:tc>
        <w:tc>
          <w:tcPr>
            <w:tcW w:w="7186" w:type="dxa"/>
          </w:tcPr>
          <w:p w:rsidR="00B31A26" w:rsidRPr="00FA6066" w:rsidRDefault="00315640" w:rsidP="00FA6066">
            <w:pPr>
              <w:jc w:val="both"/>
            </w:pPr>
            <w:r>
              <w:rPr>
                <w:sz w:val="22"/>
                <w:szCs w:val="22"/>
              </w:rPr>
              <w:t>Формирование умения ф</w:t>
            </w:r>
            <w:r w:rsidR="00B31A26" w:rsidRPr="00FA6066">
              <w:rPr>
                <w:sz w:val="22"/>
                <w:szCs w:val="22"/>
              </w:rPr>
              <w:t>ормулировать учебные задачи как шаги дост</w:t>
            </w:r>
            <w:r w:rsidR="00B31A26" w:rsidRPr="00FA6066">
              <w:rPr>
                <w:sz w:val="22"/>
                <w:szCs w:val="22"/>
              </w:rPr>
              <w:t>и</w:t>
            </w:r>
            <w:r w:rsidR="00B31A26" w:rsidRPr="00FA6066">
              <w:rPr>
                <w:sz w:val="22"/>
                <w:szCs w:val="22"/>
              </w:rPr>
              <w:t>жения поставленной цели деятельности</w:t>
            </w:r>
          </w:p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2. Умение самостоятельно план</w:t>
            </w:r>
            <w:r w:rsidRPr="00FA6066">
              <w:rPr>
                <w:sz w:val="22"/>
                <w:szCs w:val="22"/>
              </w:rPr>
              <w:t>и</w:t>
            </w:r>
            <w:r w:rsidRPr="00FA6066">
              <w:rPr>
                <w:sz w:val="22"/>
                <w:szCs w:val="22"/>
              </w:rPr>
              <w:t>ровать пути достижения целей, в том числе альтернативные, осо</w:t>
            </w:r>
            <w:r w:rsidRPr="00FA6066">
              <w:rPr>
                <w:sz w:val="22"/>
                <w:szCs w:val="22"/>
              </w:rPr>
              <w:t>з</w:t>
            </w:r>
            <w:r w:rsidRPr="00FA6066">
              <w:rPr>
                <w:sz w:val="22"/>
                <w:szCs w:val="22"/>
              </w:rPr>
              <w:t>нанно выбирать наиболее эффе</w:t>
            </w:r>
            <w:r w:rsidRPr="00FA6066">
              <w:rPr>
                <w:sz w:val="22"/>
                <w:szCs w:val="22"/>
              </w:rPr>
              <w:t>к</w:t>
            </w:r>
            <w:r w:rsidRPr="00FA6066">
              <w:rPr>
                <w:sz w:val="22"/>
                <w:szCs w:val="22"/>
              </w:rPr>
              <w:t>тивные способы решения учебных и познавательных задач</w:t>
            </w:r>
          </w:p>
        </w:tc>
        <w:tc>
          <w:tcPr>
            <w:tcW w:w="7186" w:type="dxa"/>
          </w:tcPr>
          <w:p w:rsidR="00DB4A0B" w:rsidRDefault="00315640" w:rsidP="00FA6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 умения</w:t>
            </w:r>
            <w:r w:rsidR="00DB4A0B">
              <w:rPr>
                <w:sz w:val="22"/>
                <w:szCs w:val="22"/>
              </w:rPr>
              <w:t xml:space="preserve"> находить решение поставленной проблеме</w:t>
            </w:r>
          </w:p>
          <w:p w:rsidR="00B31A26" w:rsidRPr="00FA6066" w:rsidRDefault="00B31A26" w:rsidP="00FA6066">
            <w:pPr>
              <w:jc w:val="both"/>
            </w:pP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3.Умение соотносить свои дейс</w:t>
            </w:r>
            <w:r w:rsidRPr="00FA6066">
              <w:rPr>
                <w:sz w:val="22"/>
                <w:szCs w:val="22"/>
              </w:rPr>
              <w:t>т</w:t>
            </w:r>
            <w:r w:rsidRPr="00FA6066">
              <w:rPr>
                <w:sz w:val="22"/>
                <w:szCs w:val="22"/>
              </w:rPr>
              <w:t>вия  с планируемыми результат</w:t>
            </w:r>
            <w:r w:rsidRPr="00FA6066">
              <w:rPr>
                <w:sz w:val="22"/>
                <w:szCs w:val="22"/>
              </w:rPr>
              <w:t>а</w:t>
            </w:r>
            <w:r w:rsidRPr="00FA6066">
              <w:rPr>
                <w:sz w:val="22"/>
                <w:szCs w:val="22"/>
              </w:rPr>
              <w:t>ми, осуществлять контроль своей деятельности в процессе достиж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ния результата, определять спос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>бы действий в рамках предложе</w:t>
            </w:r>
            <w:r w:rsidRPr="00FA6066">
              <w:rPr>
                <w:sz w:val="22"/>
                <w:szCs w:val="22"/>
              </w:rPr>
              <w:t>н</w:t>
            </w:r>
            <w:r w:rsidRPr="00FA6066">
              <w:rPr>
                <w:sz w:val="22"/>
                <w:szCs w:val="22"/>
              </w:rPr>
              <w:t>ных условий и требований, ко</w:t>
            </w:r>
            <w:r w:rsidRPr="00FA6066">
              <w:rPr>
                <w:sz w:val="22"/>
                <w:szCs w:val="22"/>
              </w:rPr>
              <w:t>р</w:t>
            </w:r>
            <w:r w:rsidRPr="00FA6066">
              <w:rPr>
                <w:sz w:val="22"/>
                <w:szCs w:val="22"/>
              </w:rPr>
              <w:t>ректировать свои действия в соо</w:t>
            </w:r>
            <w:r w:rsidRPr="00FA6066">
              <w:rPr>
                <w:sz w:val="22"/>
                <w:szCs w:val="22"/>
              </w:rPr>
              <w:t>т</w:t>
            </w:r>
            <w:r w:rsidRPr="00FA6066">
              <w:rPr>
                <w:sz w:val="22"/>
                <w:szCs w:val="22"/>
              </w:rPr>
              <w:t>ветствии с изменяющейся ситу</w:t>
            </w:r>
            <w:r w:rsidRPr="00FA6066">
              <w:rPr>
                <w:sz w:val="22"/>
                <w:szCs w:val="22"/>
              </w:rPr>
              <w:t>а</w:t>
            </w:r>
            <w:r w:rsidRPr="00FA6066">
              <w:rPr>
                <w:sz w:val="22"/>
                <w:szCs w:val="22"/>
              </w:rPr>
              <w:t xml:space="preserve">цией 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о</w:t>
            </w:r>
            <w:r w:rsidR="00B31A26" w:rsidRPr="00FA6066">
              <w:rPr>
                <w:sz w:val="22"/>
                <w:szCs w:val="22"/>
              </w:rPr>
              <w:t>пределять совместно с педагогом и сверстник</w:t>
            </w:r>
            <w:r w:rsidR="00B31A26" w:rsidRPr="00FA6066">
              <w:rPr>
                <w:sz w:val="22"/>
                <w:szCs w:val="22"/>
              </w:rPr>
              <w:t>а</w:t>
            </w:r>
            <w:r w:rsidR="00B31A26" w:rsidRPr="00FA6066">
              <w:rPr>
                <w:sz w:val="22"/>
                <w:szCs w:val="22"/>
              </w:rPr>
              <w:t>ми критерии планируемых результатов и критерии оценки своей де</w:t>
            </w:r>
            <w:r w:rsidR="00B31A26" w:rsidRPr="00FA6066">
              <w:rPr>
                <w:sz w:val="22"/>
                <w:szCs w:val="22"/>
              </w:rPr>
              <w:t>я</w:t>
            </w:r>
            <w:r w:rsidR="00B31A26" w:rsidRPr="00FA6066">
              <w:rPr>
                <w:sz w:val="22"/>
                <w:szCs w:val="22"/>
              </w:rPr>
              <w:t xml:space="preserve">тельности 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4. Умение оценивать правил</w:t>
            </w:r>
            <w:r w:rsidRPr="00FA6066">
              <w:rPr>
                <w:sz w:val="22"/>
                <w:szCs w:val="22"/>
              </w:rPr>
              <w:t>ь</w:t>
            </w:r>
            <w:r w:rsidRPr="00FA6066">
              <w:rPr>
                <w:sz w:val="22"/>
                <w:szCs w:val="22"/>
              </w:rPr>
              <w:t>ность выполнения учебной зад</w:t>
            </w:r>
            <w:r w:rsidRPr="00FA6066">
              <w:rPr>
                <w:sz w:val="22"/>
                <w:szCs w:val="22"/>
              </w:rPr>
              <w:t>а</w:t>
            </w:r>
            <w:r w:rsidRPr="00FA6066">
              <w:rPr>
                <w:sz w:val="22"/>
                <w:szCs w:val="22"/>
              </w:rPr>
              <w:t xml:space="preserve">чи, собственные возможности её решения 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о</w:t>
            </w:r>
            <w:r w:rsidR="00B31A26" w:rsidRPr="00FA6066">
              <w:rPr>
                <w:sz w:val="22"/>
                <w:szCs w:val="22"/>
              </w:rPr>
              <w:t>ценивать продукт своей деятельности по зада</w:t>
            </w:r>
            <w:r w:rsidR="00B31A26" w:rsidRPr="00FA6066">
              <w:rPr>
                <w:sz w:val="22"/>
                <w:szCs w:val="22"/>
              </w:rPr>
              <w:t>н</w:t>
            </w:r>
            <w:r w:rsidR="00B31A26" w:rsidRPr="00FA6066">
              <w:rPr>
                <w:sz w:val="22"/>
                <w:szCs w:val="22"/>
              </w:rPr>
              <w:t xml:space="preserve">ным и /или самостоятельно определённым критериям в соответствии с целью деятельности 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5.Владение основами самоконтр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>ля, самооценки, принятия реш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ний и осуществления осознанного выбора в учебной и познавател</w:t>
            </w:r>
            <w:r w:rsidRPr="00FA6066">
              <w:rPr>
                <w:sz w:val="22"/>
                <w:szCs w:val="22"/>
              </w:rPr>
              <w:t>ь</w:t>
            </w:r>
            <w:r w:rsidRPr="00FA6066">
              <w:rPr>
                <w:sz w:val="22"/>
                <w:szCs w:val="22"/>
              </w:rPr>
              <w:t xml:space="preserve">ной деятельности 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н</w:t>
            </w:r>
            <w:r w:rsidR="00B31A26" w:rsidRPr="00FA6066">
              <w:rPr>
                <w:sz w:val="22"/>
                <w:szCs w:val="22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lastRenderedPageBreak/>
              <w:t>Ученик научится</w:t>
            </w:r>
            <w:r w:rsidRPr="00FA6066">
              <w:rPr>
                <w:i/>
                <w:iCs/>
                <w:sz w:val="22"/>
                <w:szCs w:val="22"/>
              </w:rPr>
              <w:t xml:space="preserve"> удерживать цель деятельности до получений её результата, анализу достижения цели</w:t>
            </w:r>
            <w:proofErr w:type="gramStart"/>
            <w:r w:rsidRPr="00FA6066">
              <w:rPr>
                <w:i/>
                <w:iCs/>
                <w:sz w:val="22"/>
                <w:szCs w:val="22"/>
              </w:rPr>
              <w:t>..</w:t>
            </w:r>
            <w:proofErr w:type="gramEnd"/>
          </w:p>
          <w:p w:rsidR="00B31A26" w:rsidRPr="00FA6066" w:rsidRDefault="00B31A26" w:rsidP="00FA6066">
            <w:pPr>
              <w:jc w:val="both"/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FA6066">
              <w:rPr>
                <w:i/>
                <w:iCs/>
                <w:sz w:val="22"/>
                <w:szCs w:val="22"/>
              </w:rPr>
              <w:t xml:space="preserve">самостоятельно ставить новые учебные цели  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center"/>
              <w:rPr>
                <w:b/>
                <w:bCs/>
              </w:rPr>
            </w:pPr>
            <w:r w:rsidRPr="00FA6066">
              <w:rPr>
                <w:b/>
                <w:bCs/>
                <w:sz w:val="22"/>
                <w:szCs w:val="22"/>
              </w:rPr>
              <w:t>Познавательные УУД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6.Умение определять понятия, создавать обобщения, устанавл</w:t>
            </w:r>
            <w:r w:rsidRPr="00FA6066">
              <w:rPr>
                <w:sz w:val="22"/>
                <w:szCs w:val="22"/>
              </w:rPr>
              <w:t>и</w:t>
            </w:r>
            <w:r w:rsidRPr="00FA6066">
              <w:rPr>
                <w:sz w:val="22"/>
                <w:szCs w:val="22"/>
              </w:rPr>
              <w:t>вать аналогии, классифицировать, самостоятельно выбирать основ</w:t>
            </w:r>
            <w:r w:rsidRPr="00FA6066">
              <w:rPr>
                <w:sz w:val="22"/>
                <w:szCs w:val="22"/>
              </w:rPr>
              <w:t>а</w:t>
            </w:r>
            <w:r w:rsidRPr="00FA6066">
              <w:rPr>
                <w:sz w:val="22"/>
                <w:szCs w:val="22"/>
              </w:rPr>
              <w:t>ния и критерии для классифик</w:t>
            </w:r>
            <w:r w:rsidRPr="00FA6066">
              <w:rPr>
                <w:sz w:val="22"/>
                <w:szCs w:val="22"/>
              </w:rPr>
              <w:t>а</w:t>
            </w:r>
            <w:r w:rsidRPr="00FA6066">
              <w:rPr>
                <w:sz w:val="22"/>
                <w:szCs w:val="22"/>
              </w:rPr>
              <w:t>ции, устанавливать причинно-следственные связи, строить л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>гическое рассуждение, умозакл</w:t>
            </w:r>
            <w:r w:rsidRPr="00FA6066">
              <w:rPr>
                <w:sz w:val="22"/>
                <w:szCs w:val="22"/>
              </w:rPr>
              <w:t>ю</w:t>
            </w:r>
            <w:r w:rsidRPr="00FA6066">
              <w:rPr>
                <w:sz w:val="22"/>
                <w:szCs w:val="22"/>
              </w:rPr>
              <w:t>чение (индуктивное, дедуктивное, по аналогии) и делать выводы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п</w:t>
            </w:r>
            <w:r w:rsidR="00B31A26" w:rsidRPr="00FA6066">
              <w:rPr>
                <w:sz w:val="22"/>
                <w:szCs w:val="22"/>
              </w:rPr>
              <w:t>одбирать слова, соподчинённые ключевому сл</w:t>
            </w:r>
            <w:r w:rsidR="00B31A26" w:rsidRPr="00FA6066">
              <w:rPr>
                <w:sz w:val="22"/>
                <w:szCs w:val="22"/>
              </w:rPr>
              <w:t>о</w:t>
            </w:r>
            <w:r w:rsidR="00B31A26" w:rsidRPr="00FA6066">
              <w:rPr>
                <w:sz w:val="22"/>
                <w:szCs w:val="22"/>
              </w:rPr>
              <w:t>ву, определяющие его признаки и свойства, выделять общий признак двух или нескольких предметов и объяснять их сходство, выделять явл</w:t>
            </w:r>
            <w:r w:rsidR="00B31A26" w:rsidRPr="00FA6066">
              <w:rPr>
                <w:sz w:val="22"/>
                <w:szCs w:val="22"/>
              </w:rPr>
              <w:t>е</w:t>
            </w:r>
            <w:r w:rsidR="00B31A26" w:rsidRPr="00FA6066">
              <w:rPr>
                <w:sz w:val="22"/>
                <w:szCs w:val="22"/>
              </w:rPr>
              <w:t>ние из общего ряда других явлений, строить рассуждение на основе сравнения предметов и явлений, выделяя при этом общие признаки, и</w:t>
            </w:r>
            <w:r w:rsidR="00B31A26" w:rsidRPr="00FA6066">
              <w:rPr>
                <w:sz w:val="22"/>
                <w:szCs w:val="22"/>
              </w:rPr>
              <w:t>з</w:t>
            </w:r>
            <w:r w:rsidR="00B31A26" w:rsidRPr="00FA6066">
              <w:rPr>
                <w:sz w:val="22"/>
                <w:szCs w:val="22"/>
              </w:rPr>
              <w:t>лагать полученную информацию, интерпретируя её в контексте реша</w:t>
            </w:r>
            <w:r w:rsidR="00B31A26" w:rsidRPr="00FA6066">
              <w:rPr>
                <w:sz w:val="22"/>
                <w:szCs w:val="22"/>
              </w:rPr>
              <w:t>е</w:t>
            </w:r>
            <w:r w:rsidR="00B31A26" w:rsidRPr="00FA6066">
              <w:rPr>
                <w:sz w:val="22"/>
                <w:szCs w:val="22"/>
              </w:rPr>
              <w:t>мой задачи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7. Умение создавать, применять и преобразовывать знаки и симв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 xml:space="preserve">лы, модели и схемы для решения учебных познавательных задач 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о</w:t>
            </w:r>
            <w:r w:rsidR="00B31A26" w:rsidRPr="00FA6066">
              <w:rPr>
                <w:sz w:val="22"/>
                <w:szCs w:val="22"/>
              </w:rPr>
              <w:t>бозначать символом и знаком предмет и /или явление, определять логические связи между предметами и/или явлени</w:t>
            </w:r>
            <w:r w:rsidR="00B31A26" w:rsidRPr="00FA6066">
              <w:rPr>
                <w:sz w:val="22"/>
                <w:szCs w:val="22"/>
              </w:rPr>
              <w:t>я</w:t>
            </w:r>
            <w:r w:rsidR="00B31A26" w:rsidRPr="00FA6066">
              <w:rPr>
                <w:sz w:val="22"/>
                <w:szCs w:val="22"/>
              </w:rPr>
              <w:t>ми, обозначать данные логические связи с помощью знаков в схеме, со</w:t>
            </w:r>
            <w:r w:rsidR="00B31A26" w:rsidRPr="00FA6066">
              <w:rPr>
                <w:sz w:val="22"/>
                <w:szCs w:val="22"/>
              </w:rPr>
              <w:t>з</w:t>
            </w:r>
            <w:r w:rsidR="00B31A26" w:rsidRPr="00FA6066">
              <w:rPr>
                <w:sz w:val="22"/>
                <w:szCs w:val="22"/>
              </w:rPr>
              <w:t>давать абстрактный или реальный образ предмета и/или явления, строить модель/схему на основе условий задачи и/или способа её решения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 xml:space="preserve">8. Смысловое чтение </w:t>
            </w:r>
          </w:p>
        </w:tc>
        <w:tc>
          <w:tcPr>
            <w:tcW w:w="7186" w:type="dxa"/>
          </w:tcPr>
          <w:p w:rsidR="00B31A26" w:rsidRPr="00FA6066" w:rsidRDefault="00315640" w:rsidP="00DB4A0B">
            <w:pPr>
              <w:jc w:val="both"/>
            </w:pPr>
            <w:r>
              <w:rPr>
                <w:sz w:val="22"/>
                <w:szCs w:val="22"/>
              </w:rPr>
              <w:t>Формирование способности</w:t>
            </w:r>
            <w:r w:rsidR="00DB4A0B">
              <w:rPr>
                <w:sz w:val="22"/>
                <w:szCs w:val="22"/>
              </w:rPr>
              <w:t xml:space="preserve"> понимать и интерпретировать информацию, полученную из различных источников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9. Формирование и развитие эк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>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о</w:t>
            </w:r>
            <w:r w:rsidR="00B31A26" w:rsidRPr="00FA6066">
              <w:rPr>
                <w:sz w:val="22"/>
                <w:szCs w:val="22"/>
              </w:rPr>
              <w:t xml:space="preserve">пределять своё отношение к природной среде, выражать своё отношение к природе через сочинения 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10. Развитие мотивации к овлад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нию культурой активного испол</w:t>
            </w:r>
            <w:r w:rsidRPr="00FA6066">
              <w:rPr>
                <w:sz w:val="22"/>
                <w:szCs w:val="22"/>
              </w:rPr>
              <w:t>ь</w:t>
            </w:r>
            <w:r w:rsidRPr="00FA6066">
              <w:rPr>
                <w:sz w:val="22"/>
                <w:szCs w:val="22"/>
              </w:rPr>
              <w:t>зования словарей и других пои</w:t>
            </w:r>
            <w:r w:rsidRPr="00FA6066">
              <w:rPr>
                <w:sz w:val="22"/>
                <w:szCs w:val="22"/>
              </w:rPr>
              <w:t>с</w:t>
            </w:r>
            <w:r w:rsidRPr="00FA6066">
              <w:rPr>
                <w:sz w:val="22"/>
                <w:szCs w:val="22"/>
              </w:rPr>
              <w:t>ковых систем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t>Формирование умения о</w:t>
            </w:r>
            <w:r w:rsidR="00B31A26" w:rsidRPr="00FA6066">
              <w:rPr>
                <w:sz w:val="22"/>
                <w:szCs w:val="22"/>
              </w:rPr>
              <w:t>пределять необходимые ключевые поисковые слова и запросы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t>Ученик научится</w:t>
            </w:r>
            <w:r w:rsidRPr="00FA6066">
              <w:rPr>
                <w:sz w:val="22"/>
                <w:szCs w:val="22"/>
              </w:rPr>
              <w:t xml:space="preserve"> </w:t>
            </w:r>
            <w:r w:rsidRPr="00FA6066">
              <w:rPr>
                <w:i/>
                <w:iCs/>
                <w:sz w:val="22"/>
                <w:szCs w:val="22"/>
              </w:rPr>
              <w:t>осуществлять поиск нужной информации в учебнике и учебных пособиях, понимать знаки, символы, модели, схемы, приведённые в учебнике и учебных пособиях, понимать заданный вопрос, в соотве</w:t>
            </w:r>
            <w:r w:rsidRPr="00FA6066">
              <w:rPr>
                <w:i/>
                <w:iCs/>
                <w:sz w:val="22"/>
                <w:szCs w:val="22"/>
              </w:rPr>
              <w:t>т</w:t>
            </w:r>
            <w:r w:rsidRPr="00FA6066">
              <w:rPr>
                <w:i/>
                <w:iCs/>
                <w:sz w:val="22"/>
                <w:szCs w:val="22"/>
              </w:rPr>
              <w:t>ствии с ним строить ответ в устной форме, анализировать изучаемые факты языка с выделением их отл</w:t>
            </w:r>
            <w:r w:rsidRPr="00FA6066">
              <w:rPr>
                <w:i/>
                <w:iCs/>
                <w:sz w:val="22"/>
                <w:szCs w:val="22"/>
              </w:rPr>
              <w:t>и</w:t>
            </w:r>
            <w:r w:rsidRPr="00FA6066">
              <w:rPr>
                <w:i/>
                <w:iCs/>
                <w:sz w:val="22"/>
                <w:szCs w:val="22"/>
              </w:rPr>
              <w:t>чительных признаков, осуществлять синтез как составление целого из его частей, устанавливать причинно-следственные связи в изучаемом круге явлений, обобщать (выделять ряд объектов по заданному признаку).</w:t>
            </w:r>
          </w:p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t xml:space="preserve">Ученик получит возможность научиться </w:t>
            </w:r>
            <w:r w:rsidRPr="00FA6066">
              <w:rPr>
                <w:i/>
                <w:iCs/>
                <w:sz w:val="22"/>
                <w:szCs w:val="22"/>
              </w:rPr>
              <w:t>ориентироваться на возможное разнообразие способов решения учебной задачи, первоначальному умению смыслового восприятия текста, проводить аналогии между из</w:t>
            </w:r>
            <w:r w:rsidRPr="00FA6066">
              <w:rPr>
                <w:i/>
                <w:iCs/>
                <w:sz w:val="22"/>
                <w:szCs w:val="22"/>
              </w:rPr>
              <w:t>у</w:t>
            </w:r>
            <w:r w:rsidRPr="00FA6066">
              <w:rPr>
                <w:i/>
                <w:iCs/>
                <w:sz w:val="22"/>
                <w:szCs w:val="22"/>
              </w:rPr>
              <w:t xml:space="preserve">чаемым материалом и собственным опытом </w:t>
            </w:r>
          </w:p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 xml:space="preserve"> 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center"/>
              <w:rPr>
                <w:b/>
                <w:bCs/>
              </w:rPr>
            </w:pPr>
            <w:r w:rsidRPr="00FA6066">
              <w:rPr>
                <w:b/>
                <w:bCs/>
                <w:sz w:val="22"/>
                <w:szCs w:val="22"/>
              </w:rPr>
              <w:t>Коммуникативные УУД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11. Умение организовывать уче</w:t>
            </w:r>
            <w:r w:rsidRPr="00FA6066">
              <w:rPr>
                <w:sz w:val="22"/>
                <w:szCs w:val="22"/>
              </w:rPr>
              <w:t>б</w:t>
            </w:r>
            <w:r w:rsidRPr="00FA6066">
              <w:rPr>
                <w:sz w:val="22"/>
                <w:szCs w:val="22"/>
              </w:rPr>
              <w:t>ное сотрудничество и совместную деятельность с учителем и сверс</w:t>
            </w:r>
            <w:r w:rsidRPr="00FA6066">
              <w:rPr>
                <w:sz w:val="22"/>
                <w:szCs w:val="22"/>
              </w:rPr>
              <w:t>т</w:t>
            </w:r>
            <w:r w:rsidRPr="00FA6066">
              <w:rPr>
                <w:sz w:val="22"/>
                <w:szCs w:val="22"/>
              </w:rPr>
              <w:t>никами; работать индивидуально и в группе; находить общее реш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ние и разрешать конфликты на основе согласования позиций и учёта интересов; формулировать, аргументировать и отстаивать своё мнение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  <w:rPr>
                <w:b/>
                <w:bCs/>
                <w:i/>
                <w:iCs/>
              </w:rPr>
            </w:pPr>
            <w:r>
              <w:rPr>
                <w:sz w:val="22"/>
                <w:szCs w:val="22"/>
              </w:rPr>
              <w:t>Формирование умения о</w:t>
            </w:r>
            <w:r w:rsidR="00B31A26" w:rsidRPr="00FA6066">
              <w:rPr>
                <w:sz w:val="22"/>
                <w:szCs w:val="22"/>
              </w:rPr>
              <w:t>пределять возможные роли в совместной де</w:t>
            </w:r>
            <w:r w:rsidR="00B31A26" w:rsidRPr="00FA6066">
              <w:rPr>
                <w:sz w:val="22"/>
                <w:szCs w:val="22"/>
              </w:rPr>
              <w:t>я</w:t>
            </w:r>
            <w:r w:rsidR="00B31A26" w:rsidRPr="00FA6066">
              <w:rPr>
                <w:sz w:val="22"/>
                <w:szCs w:val="22"/>
              </w:rPr>
              <w:t>тельности, играть определённую роль в совместной деятельности, стр</w:t>
            </w:r>
            <w:r w:rsidR="00B31A26" w:rsidRPr="00FA6066">
              <w:rPr>
                <w:sz w:val="22"/>
                <w:szCs w:val="22"/>
              </w:rPr>
              <w:t>о</w:t>
            </w:r>
            <w:r w:rsidR="00B31A26" w:rsidRPr="00FA6066">
              <w:rPr>
                <w:sz w:val="22"/>
                <w:szCs w:val="22"/>
              </w:rPr>
              <w:t>ить позитивные отношения в процессе учебной и познавательной де</w:t>
            </w:r>
            <w:r w:rsidR="00B31A26" w:rsidRPr="00FA6066">
              <w:rPr>
                <w:sz w:val="22"/>
                <w:szCs w:val="22"/>
              </w:rPr>
              <w:t>я</w:t>
            </w:r>
            <w:r w:rsidR="00B31A26" w:rsidRPr="00FA6066">
              <w:rPr>
                <w:sz w:val="22"/>
                <w:szCs w:val="22"/>
              </w:rPr>
              <w:t xml:space="preserve">тельности </w:t>
            </w:r>
            <w:r w:rsidR="00B31A26" w:rsidRPr="00FA6066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>12. Умение осознанно использ</w:t>
            </w:r>
            <w:r w:rsidRPr="00FA6066">
              <w:rPr>
                <w:sz w:val="22"/>
                <w:szCs w:val="22"/>
              </w:rPr>
              <w:t>о</w:t>
            </w:r>
            <w:r w:rsidRPr="00FA6066">
              <w:rPr>
                <w:sz w:val="22"/>
                <w:szCs w:val="22"/>
              </w:rPr>
              <w:t>вать речевые средства в соотве</w:t>
            </w:r>
            <w:r w:rsidRPr="00FA6066">
              <w:rPr>
                <w:sz w:val="22"/>
                <w:szCs w:val="22"/>
              </w:rPr>
              <w:t>т</w:t>
            </w:r>
            <w:r w:rsidRPr="00FA6066">
              <w:rPr>
                <w:sz w:val="22"/>
                <w:szCs w:val="22"/>
              </w:rPr>
              <w:t>ствии с задачей коммуникации для выражения своих чувств, мыслей и потребностей для пл</w:t>
            </w:r>
            <w:r w:rsidRPr="00FA6066">
              <w:rPr>
                <w:sz w:val="22"/>
                <w:szCs w:val="22"/>
              </w:rPr>
              <w:t>а</w:t>
            </w:r>
            <w:r w:rsidRPr="00FA6066">
              <w:rPr>
                <w:sz w:val="22"/>
                <w:szCs w:val="22"/>
              </w:rPr>
              <w:t>нирования и регуляции своей де</w:t>
            </w:r>
            <w:r w:rsidRPr="00FA6066">
              <w:rPr>
                <w:sz w:val="22"/>
                <w:szCs w:val="22"/>
              </w:rPr>
              <w:t>я</w:t>
            </w:r>
            <w:r w:rsidRPr="00FA6066">
              <w:rPr>
                <w:sz w:val="22"/>
                <w:szCs w:val="22"/>
              </w:rPr>
              <w:t>тельности; владение устной и письменной речью, монологич</w:t>
            </w:r>
            <w:r w:rsidRPr="00FA6066">
              <w:rPr>
                <w:sz w:val="22"/>
                <w:szCs w:val="22"/>
              </w:rPr>
              <w:t>е</w:t>
            </w:r>
            <w:r w:rsidRPr="00FA6066">
              <w:rPr>
                <w:sz w:val="22"/>
                <w:szCs w:val="22"/>
              </w:rPr>
              <w:t>ской контекстной речью</w:t>
            </w:r>
          </w:p>
        </w:tc>
        <w:tc>
          <w:tcPr>
            <w:tcW w:w="7186" w:type="dxa"/>
          </w:tcPr>
          <w:p w:rsidR="00B31A26" w:rsidRPr="00FA6066" w:rsidRDefault="00315640" w:rsidP="00FA6066">
            <w:pPr>
              <w:jc w:val="both"/>
            </w:pPr>
            <w:r>
              <w:rPr>
                <w:sz w:val="22"/>
                <w:szCs w:val="22"/>
              </w:rPr>
              <w:t>Формирование  умения</w:t>
            </w:r>
            <w:r w:rsidR="00DB4A0B">
              <w:rPr>
                <w:sz w:val="22"/>
                <w:szCs w:val="22"/>
              </w:rPr>
              <w:t xml:space="preserve"> вести диалог, соблюдая нормы речевого этикета </w:t>
            </w:r>
          </w:p>
        </w:tc>
      </w:tr>
      <w:tr w:rsidR="00B31A26" w:rsidRPr="0046623E">
        <w:tc>
          <w:tcPr>
            <w:tcW w:w="3494" w:type="dxa"/>
          </w:tcPr>
          <w:p w:rsidR="00B31A26" w:rsidRPr="00FA6066" w:rsidRDefault="00B31A26" w:rsidP="00FA6066">
            <w:pPr>
              <w:jc w:val="both"/>
            </w:pPr>
            <w:r w:rsidRPr="00FA6066">
              <w:rPr>
                <w:sz w:val="22"/>
                <w:szCs w:val="22"/>
              </w:rPr>
              <w:t xml:space="preserve">13. Формирование и развитие </w:t>
            </w:r>
            <w:r w:rsidRPr="00FA6066">
              <w:rPr>
                <w:sz w:val="22"/>
                <w:szCs w:val="22"/>
              </w:rPr>
              <w:lastRenderedPageBreak/>
              <w:t>компетентности в области испол</w:t>
            </w:r>
            <w:r w:rsidRPr="00FA6066">
              <w:rPr>
                <w:sz w:val="22"/>
                <w:szCs w:val="22"/>
              </w:rPr>
              <w:t>ь</w:t>
            </w:r>
            <w:r w:rsidRPr="00FA6066">
              <w:rPr>
                <w:sz w:val="22"/>
                <w:szCs w:val="22"/>
              </w:rPr>
              <w:t>зования информационно-коммуникационных технологий (ИКТ)</w:t>
            </w:r>
          </w:p>
        </w:tc>
        <w:tc>
          <w:tcPr>
            <w:tcW w:w="7186" w:type="dxa"/>
          </w:tcPr>
          <w:p w:rsidR="00B31A26" w:rsidRPr="00FA6066" w:rsidRDefault="00315640" w:rsidP="00315640">
            <w:pPr>
              <w:jc w:val="both"/>
            </w:pPr>
            <w:r>
              <w:rPr>
                <w:sz w:val="22"/>
                <w:szCs w:val="22"/>
              </w:rPr>
              <w:lastRenderedPageBreak/>
              <w:t>Формирование умения ц</w:t>
            </w:r>
            <w:r w:rsidR="00B31A26" w:rsidRPr="00FA6066">
              <w:rPr>
                <w:sz w:val="22"/>
                <w:szCs w:val="22"/>
              </w:rPr>
              <w:t>еленаправленно искать и использовать инфо</w:t>
            </w:r>
            <w:r w:rsidR="00B31A26" w:rsidRPr="00FA6066">
              <w:rPr>
                <w:sz w:val="22"/>
                <w:szCs w:val="22"/>
              </w:rPr>
              <w:t>р</w:t>
            </w:r>
            <w:r w:rsidR="00B31A26" w:rsidRPr="00FA6066">
              <w:rPr>
                <w:sz w:val="22"/>
                <w:szCs w:val="22"/>
              </w:rPr>
              <w:lastRenderedPageBreak/>
              <w:t>мационные ресурсы, необходимые для решения учебных и практических задач с помощью средств ИКТ, использовать информацию с учётом эт</w:t>
            </w:r>
            <w:r w:rsidR="00B31A26" w:rsidRPr="00FA6066">
              <w:rPr>
                <w:sz w:val="22"/>
                <w:szCs w:val="22"/>
              </w:rPr>
              <w:t>и</w:t>
            </w:r>
            <w:r w:rsidR="00B31A26" w:rsidRPr="00FA6066">
              <w:rPr>
                <w:sz w:val="22"/>
                <w:szCs w:val="22"/>
              </w:rPr>
              <w:t>ческих и правовых норм</w:t>
            </w:r>
          </w:p>
        </w:tc>
      </w:tr>
      <w:tr w:rsidR="00B31A26" w:rsidRPr="0046623E">
        <w:tc>
          <w:tcPr>
            <w:tcW w:w="10680" w:type="dxa"/>
            <w:gridSpan w:val="2"/>
          </w:tcPr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Ученик научится </w:t>
            </w:r>
            <w:r w:rsidRPr="00FA6066">
              <w:rPr>
                <w:i/>
                <w:iCs/>
                <w:sz w:val="22"/>
                <w:szCs w:val="22"/>
              </w:rPr>
              <w:t>воспринимать текст с учетом поставленной учебной задачи, находить в тексте инфо</w:t>
            </w:r>
            <w:r w:rsidRPr="00FA6066">
              <w:rPr>
                <w:i/>
                <w:iCs/>
                <w:sz w:val="22"/>
                <w:szCs w:val="22"/>
              </w:rPr>
              <w:t>р</w:t>
            </w:r>
            <w:r w:rsidRPr="00FA6066">
              <w:rPr>
                <w:i/>
                <w:iCs/>
                <w:sz w:val="22"/>
                <w:szCs w:val="22"/>
              </w:rPr>
              <w:t>мацию, необходимую для её решения, учитывать разные мнения и интересы и обосновывать собственную позицию.</w:t>
            </w:r>
          </w:p>
          <w:p w:rsidR="00B31A26" w:rsidRPr="00FA6066" w:rsidRDefault="00B31A26" w:rsidP="00FA6066">
            <w:pPr>
              <w:jc w:val="both"/>
              <w:rPr>
                <w:i/>
                <w:iCs/>
              </w:rPr>
            </w:pPr>
            <w:r w:rsidRPr="00FA6066">
              <w:rPr>
                <w:b/>
                <w:bCs/>
                <w:i/>
                <w:iCs/>
                <w:sz w:val="22"/>
                <w:szCs w:val="22"/>
              </w:rPr>
              <w:t>Ученик получит возможность научиться у</w:t>
            </w:r>
            <w:r w:rsidRPr="00FA6066">
              <w:rPr>
                <w:i/>
                <w:iCs/>
                <w:sz w:val="22"/>
                <w:szCs w:val="22"/>
              </w:rPr>
              <w:t>читывать и координировать отличные от собственных поз</w:t>
            </w:r>
            <w:r w:rsidRPr="00FA6066">
              <w:rPr>
                <w:i/>
                <w:iCs/>
                <w:sz w:val="22"/>
                <w:szCs w:val="22"/>
              </w:rPr>
              <w:t>и</w:t>
            </w:r>
            <w:r w:rsidRPr="00FA6066">
              <w:rPr>
                <w:i/>
                <w:iCs/>
                <w:sz w:val="22"/>
                <w:szCs w:val="22"/>
              </w:rPr>
              <w:t xml:space="preserve">ции людей, понимать относительность мнений и подходов к решению проблемы.  </w:t>
            </w:r>
          </w:p>
          <w:p w:rsidR="00B31A26" w:rsidRPr="00FA6066" w:rsidRDefault="00B31A26" w:rsidP="00FA6066">
            <w:pPr>
              <w:jc w:val="both"/>
            </w:pPr>
          </w:p>
        </w:tc>
      </w:tr>
    </w:tbl>
    <w:p w:rsidR="00B31A26" w:rsidRPr="00AB5F0B" w:rsidRDefault="00B31A26" w:rsidP="00932389">
      <w:pPr>
        <w:rPr>
          <w:sz w:val="22"/>
          <w:szCs w:val="22"/>
        </w:rPr>
      </w:pPr>
    </w:p>
    <w:tbl>
      <w:tblPr>
        <w:tblW w:w="10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5"/>
      </w:tblGrid>
      <w:tr w:rsidR="00B31A26" w:rsidRPr="00051C87">
        <w:tc>
          <w:tcPr>
            <w:tcW w:w="10855" w:type="dxa"/>
          </w:tcPr>
          <w:p w:rsidR="00B31A26" w:rsidRPr="00D11153" w:rsidRDefault="00B31A26" w:rsidP="00D11153">
            <w:pPr>
              <w:pStyle w:val="a3"/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Предметные результаты обучения</w:t>
            </w:r>
          </w:p>
          <w:p w:rsidR="00B31A26" w:rsidRPr="001E0963" w:rsidRDefault="00B31A26" w:rsidP="00932389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по орфоэпии: правильно произносить употребительные сложносокращенные слова; упот</w:t>
            </w:r>
            <w:r w:rsidRPr="001E0963">
              <w:rPr>
                <w:color w:val="000000"/>
              </w:rPr>
              <w:softHyphen/>
              <w:t>ребительные слова изученных частей речи; свободно пользоваться орфоэпическим слов</w:t>
            </w:r>
            <w:r w:rsidRPr="001E0963">
              <w:rPr>
                <w:color w:val="000000"/>
              </w:rPr>
              <w:t>а</w:t>
            </w:r>
            <w:r w:rsidRPr="001E0963">
              <w:rPr>
                <w:color w:val="000000"/>
              </w:rPr>
              <w:t>рем;</w:t>
            </w:r>
          </w:p>
          <w:p w:rsidR="00B31A26" w:rsidRPr="001E0963" w:rsidRDefault="00B31A26" w:rsidP="00932389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.по лексике и фразеологии: употреб</w:t>
            </w:r>
            <w:r w:rsidRPr="001E0963">
              <w:rPr>
                <w:color w:val="000000"/>
              </w:rPr>
              <w:softHyphen/>
              <w:t>лять слова (термины, профессиональные, заимст</w:t>
            </w:r>
            <w:r w:rsidRPr="001E0963">
              <w:rPr>
                <w:color w:val="000000"/>
              </w:rPr>
              <w:softHyphen/>
              <w:t>вованные и др.) в соответствии с их лексическим значением, с учетом условий и задач общения; из</w:t>
            </w:r>
            <w:r w:rsidRPr="001E0963">
              <w:rPr>
                <w:color w:val="000000"/>
              </w:rPr>
              <w:softHyphen/>
              <w:t>бегать засорения речи иноязычными словами; тол</w:t>
            </w:r>
            <w:r w:rsidRPr="001E0963">
              <w:rPr>
                <w:color w:val="000000"/>
              </w:rPr>
              <w:softHyphen/>
              <w:t>ковать лексическое знач</w:t>
            </w:r>
            <w:r w:rsidRPr="001E0963">
              <w:rPr>
                <w:color w:val="000000"/>
              </w:rPr>
              <w:t>е</w:t>
            </w:r>
            <w:r w:rsidRPr="001E0963">
              <w:rPr>
                <w:color w:val="000000"/>
              </w:rPr>
              <w:t>ние общеупотребитель</w:t>
            </w:r>
            <w:r w:rsidRPr="001E0963">
              <w:rPr>
                <w:color w:val="000000"/>
              </w:rPr>
              <w:softHyphen/>
              <w:t>ных слов и фразеологизмов; пользоваться различ</w:t>
            </w:r>
            <w:r w:rsidRPr="001E0963">
              <w:rPr>
                <w:color w:val="000000"/>
              </w:rPr>
              <w:softHyphen/>
              <w:t>ными видами сл</w:t>
            </w:r>
            <w:r w:rsidRPr="001E0963">
              <w:rPr>
                <w:color w:val="000000"/>
              </w:rPr>
              <w:t>о</w:t>
            </w:r>
            <w:r w:rsidRPr="001E0963">
              <w:rPr>
                <w:color w:val="000000"/>
              </w:rPr>
              <w:t>варей (синонимов, антонимов, иностранных слов, фразеологизмов);</w:t>
            </w:r>
          </w:p>
          <w:p w:rsidR="00B31A26" w:rsidRPr="001E0963" w:rsidRDefault="00B31A26" w:rsidP="00932389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 xml:space="preserve">по </w:t>
            </w:r>
            <w:proofErr w:type="spellStart"/>
            <w:r w:rsidRPr="001E0963">
              <w:rPr>
                <w:color w:val="000000"/>
              </w:rPr>
              <w:t>морфемике</w:t>
            </w:r>
            <w:proofErr w:type="spellEnd"/>
            <w:r w:rsidRPr="001E0963">
              <w:rPr>
                <w:rStyle w:val="apple-converted-space"/>
                <w:b/>
                <w:bCs/>
                <w:color w:val="000000"/>
              </w:rPr>
              <w:t> </w:t>
            </w:r>
            <w:r w:rsidRPr="001E0963">
              <w:rPr>
                <w:color w:val="000000"/>
              </w:rPr>
              <w:t>и словообразова</w:t>
            </w:r>
            <w:r w:rsidRPr="001E0963">
              <w:rPr>
                <w:color w:val="000000"/>
              </w:rPr>
              <w:softHyphen/>
              <w:t>нию: выделять морфемы на основе словообразова</w:t>
            </w:r>
            <w:r w:rsidRPr="001E0963">
              <w:rPr>
                <w:color w:val="000000"/>
              </w:rPr>
              <w:softHyphen/>
              <w:t>тельного анализа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(в словах сложной структуры);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составлять словообразовательную цепочку слов,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 xml:space="preserve">включающую 3—5 звеньев; </w:t>
            </w:r>
            <w:r>
              <w:rPr>
                <w:color w:val="000000"/>
              </w:rPr>
              <w:t>опознавать изученные способы словообразования (прист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вочный, суффиксальный, </w:t>
            </w:r>
            <w:proofErr w:type="spellStart"/>
            <w:r>
              <w:rPr>
                <w:color w:val="000000"/>
              </w:rPr>
              <w:t>бессуффиксный</w:t>
            </w:r>
            <w:proofErr w:type="spellEnd"/>
            <w:r>
              <w:rPr>
                <w:color w:val="000000"/>
              </w:rPr>
              <w:t xml:space="preserve">, приставочно-суффиксальный, сложение разных видов); </w:t>
            </w:r>
          </w:p>
          <w:p w:rsidR="00B31A26" w:rsidRPr="001E0963" w:rsidRDefault="00B31A26" w:rsidP="00932389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по морфологии: квалифицировать слово как часть речи; образовывать и употреблять фо</w:t>
            </w:r>
            <w:r w:rsidRPr="001E0963">
              <w:rPr>
                <w:color w:val="000000"/>
              </w:rPr>
              <w:t>р</w:t>
            </w:r>
            <w:r w:rsidRPr="001E0963">
              <w:rPr>
                <w:color w:val="000000"/>
              </w:rPr>
              <w:t>мы изученных в б классе частей речи в соответствии с нормами литературного языка; о</w:t>
            </w:r>
            <w:r w:rsidRPr="001E0963">
              <w:rPr>
                <w:color w:val="000000"/>
              </w:rPr>
              <w:t>п</w:t>
            </w:r>
            <w:r w:rsidRPr="001E0963">
              <w:rPr>
                <w:color w:val="000000"/>
              </w:rPr>
              <w:t>ределять грамма</w:t>
            </w:r>
            <w:r w:rsidRPr="001E0963">
              <w:rPr>
                <w:color w:val="000000"/>
              </w:rPr>
              <w:softHyphen/>
              <w:t>тические признаки изученных частей речи (напри</w:t>
            </w:r>
            <w:r w:rsidRPr="001E0963">
              <w:rPr>
                <w:color w:val="000000"/>
              </w:rPr>
              <w:softHyphen/>
              <w:t>мер, при решении орф</w:t>
            </w:r>
            <w:r w:rsidRPr="001E0963">
              <w:rPr>
                <w:color w:val="000000"/>
              </w:rPr>
              <w:t>о</w:t>
            </w:r>
            <w:r w:rsidRPr="001E0963">
              <w:rPr>
                <w:color w:val="000000"/>
              </w:rPr>
              <w:t>графических задач);</w:t>
            </w:r>
          </w:p>
          <w:p w:rsidR="00B31A26" w:rsidRPr="001E0963" w:rsidRDefault="00B31A26" w:rsidP="00932389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по орфографии: характеризовать изучен</w:t>
            </w:r>
            <w:r w:rsidRPr="001E0963">
              <w:rPr>
                <w:color w:val="000000"/>
              </w:rPr>
              <w:softHyphen/>
              <w:t>ные орфограммы и объяснять написание слов; пра</w:t>
            </w:r>
            <w:r w:rsidRPr="001E0963">
              <w:rPr>
                <w:color w:val="000000"/>
              </w:rPr>
              <w:softHyphen/>
              <w:t>вильно писать слова, написание которых подчиня</w:t>
            </w:r>
            <w:r w:rsidRPr="001E0963">
              <w:rPr>
                <w:color w:val="000000"/>
              </w:rPr>
              <w:softHyphen/>
              <w:t>ется правилам, изученным в 6 классе,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а также сло</w:t>
            </w:r>
            <w:r w:rsidRPr="001E0963">
              <w:rPr>
                <w:color w:val="000000"/>
              </w:rPr>
              <w:softHyphen/>
              <w:t>ва с непроверяемыми орфограммами, написание</w:t>
            </w:r>
            <w:r w:rsidRPr="001E0963">
              <w:rPr>
                <w:color w:val="000000"/>
              </w:rPr>
              <w:br/>
              <w:t>которых отрабатывается в словарном порядке, сво</w:t>
            </w:r>
            <w:r w:rsidRPr="001E0963">
              <w:rPr>
                <w:color w:val="000000"/>
              </w:rPr>
              <w:softHyphen/>
              <w:t>бодно пользоваться орфографическим словарем;</w:t>
            </w:r>
          </w:p>
          <w:p w:rsidR="00B31A26" w:rsidRDefault="00B31A26" w:rsidP="001A3657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 w:rsidRPr="001E0963">
              <w:rPr>
                <w:color w:val="000000"/>
              </w:rPr>
              <w:t>по синтаксису: определять синтаксиче</w:t>
            </w:r>
            <w:r w:rsidRPr="001E0963">
              <w:rPr>
                <w:color w:val="000000"/>
              </w:rPr>
              <w:softHyphen/>
              <w:t>скую роль частей речи, изученных в 6 классе; пра</w:t>
            </w:r>
            <w:r w:rsidRPr="001E0963">
              <w:rPr>
                <w:color w:val="000000"/>
              </w:rPr>
              <w:softHyphen/>
              <w:t>вильно строить и произносить предложения с при</w:t>
            </w:r>
            <w:r w:rsidRPr="001E0963">
              <w:rPr>
                <w:color w:val="000000"/>
              </w:rPr>
              <w:softHyphen/>
              <w:t>частными и деепричастными оборотами, стилисти</w:t>
            </w:r>
            <w:r w:rsidRPr="001E0963">
              <w:rPr>
                <w:color w:val="000000"/>
              </w:rPr>
              <w:softHyphen/>
              <w:t>чески о</w:t>
            </w:r>
            <w:r>
              <w:rPr>
                <w:color w:val="000000"/>
              </w:rPr>
              <w:t>правданно употреблять их в речи;</w:t>
            </w:r>
          </w:p>
          <w:p w:rsidR="00B31A26" w:rsidRDefault="00B31A26" w:rsidP="001A3657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E0963">
              <w:rPr>
                <w:color w:val="000000"/>
              </w:rPr>
              <w:t>смысленно и бегло, с установкой на различение основной и дополнительной информации читать учебно-научные тексты, составлять пла</w:t>
            </w:r>
            <w:r>
              <w:rPr>
                <w:color w:val="000000"/>
              </w:rPr>
              <w:t>н отдельных параграфов учебника; п</w:t>
            </w:r>
            <w:r w:rsidRPr="001E0963">
              <w:rPr>
                <w:color w:val="000000"/>
              </w:rPr>
              <w:t>р</w:t>
            </w:r>
            <w:r w:rsidRPr="001E0963">
              <w:rPr>
                <w:color w:val="000000"/>
              </w:rPr>
              <w:t>о</w:t>
            </w:r>
            <w:r w:rsidRPr="001E0963">
              <w:rPr>
                <w:color w:val="000000"/>
              </w:rPr>
              <w:t>сматривая тексты учебника, выделять в них определения научных понятий, классифик</w:t>
            </w:r>
            <w:r w:rsidRPr="001E0963">
              <w:rPr>
                <w:color w:val="000000"/>
              </w:rPr>
              <w:t>а</w:t>
            </w:r>
            <w:r w:rsidRPr="001E0963">
              <w:rPr>
                <w:color w:val="000000"/>
              </w:rPr>
              <w:t>ционные схемы, фрагменты с информативным</w:t>
            </w:r>
            <w:r>
              <w:rPr>
                <w:color w:val="000000"/>
              </w:rPr>
              <w:t xml:space="preserve"> повествованием;</w:t>
            </w:r>
          </w:p>
          <w:p w:rsidR="00B31A26" w:rsidRDefault="00B31A26" w:rsidP="001A3657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E0963">
              <w:rPr>
                <w:color w:val="000000"/>
              </w:rPr>
              <w:t>пределять стиль речи; находить в текстах языковые средства,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характерные для научного и делового стилей; выделять в текстах художественных произведений фрагменты с опис</w:t>
            </w:r>
            <w:r w:rsidRPr="001E0963">
              <w:rPr>
                <w:color w:val="000000"/>
              </w:rPr>
              <w:t>а</w:t>
            </w:r>
            <w:r w:rsidRPr="001E0963">
              <w:rPr>
                <w:color w:val="000000"/>
              </w:rPr>
              <w:t>нием места и состояния окружающей среды, в учебной литературе находить информати</w:t>
            </w:r>
            <w:r w:rsidRPr="001E0963">
              <w:rPr>
                <w:color w:val="000000"/>
              </w:rPr>
              <w:t>в</w:t>
            </w:r>
            <w:r w:rsidRPr="001E0963">
              <w:rPr>
                <w:color w:val="000000"/>
              </w:rPr>
              <w:t>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</w:t>
            </w:r>
            <w:r>
              <w:rPr>
                <w:color w:val="000000"/>
              </w:rPr>
              <w:t>бы и средства связи предложений;</w:t>
            </w:r>
          </w:p>
          <w:p w:rsidR="00B31A26" w:rsidRDefault="00B31A26" w:rsidP="001A3657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1E0963">
              <w:rPr>
                <w:color w:val="000000"/>
              </w:rPr>
              <w:t>ересказывать учебно-научные тексты типа рассуждения-объяснения, информативного повествования. Подробно и выборочно (устно и письменно)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пересказывать повествов</w:t>
            </w:r>
            <w:r w:rsidRPr="001E0963">
              <w:rPr>
                <w:color w:val="000000"/>
              </w:rPr>
              <w:t>а</w:t>
            </w:r>
            <w:r w:rsidRPr="001E0963">
              <w:rPr>
                <w:color w:val="000000"/>
              </w:rPr>
              <w:t>тельные тексты художественного стиля речи с описанием м</w:t>
            </w:r>
            <w:r>
              <w:rPr>
                <w:color w:val="000000"/>
              </w:rPr>
              <w:t>еста и (или) состояния прир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ды; с</w:t>
            </w:r>
            <w:r w:rsidRPr="001E0963">
              <w:rPr>
                <w:color w:val="000000"/>
              </w:rPr>
              <w:t>охранять в тексте подробного изложения типологическую структуру исходного те</w:t>
            </w:r>
            <w:r w:rsidRPr="001E0963">
              <w:rPr>
                <w:color w:val="000000"/>
              </w:rPr>
              <w:t>к</w:t>
            </w:r>
            <w:r w:rsidRPr="001E0963">
              <w:rPr>
                <w:color w:val="000000"/>
              </w:rPr>
              <w:t>ста и яз</w:t>
            </w:r>
            <w:r>
              <w:rPr>
                <w:color w:val="000000"/>
              </w:rPr>
              <w:t>ыковые средства выразительности;</w:t>
            </w:r>
          </w:p>
          <w:p w:rsidR="00B31A26" w:rsidRDefault="00B31A26" w:rsidP="001A3657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E0963">
              <w:rPr>
                <w:color w:val="000000"/>
              </w:rPr>
              <w:t>оздавать устные и письменные высказывания: собирать материал к сочи</w:t>
            </w:r>
            <w:r>
              <w:rPr>
                <w:color w:val="000000"/>
              </w:rPr>
              <w:t>нению и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матизировать его; </w:t>
            </w:r>
            <w:r w:rsidRPr="001E0963">
              <w:rPr>
                <w:color w:val="000000"/>
              </w:rPr>
              <w:t>составлять сложный план готового текста и своего высказывания; отб</w:t>
            </w:r>
            <w:r w:rsidRPr="001E0963">
              <w:rPr>
                <w:color w:val="000000"/>
              </w:rPr>
              <w:t>и</w:t>
            </w:r>
            <w:r w:rsidRPr="001E0963">
              <w:rPr>
                <w:color w:val="000000"/>
              </w:rPr>
              <w:lastRenderedPageBreak/>
              <w:t>рать для сочинения нужные типы речи и языковые средства, решать вопрос о способах и средствах связи предложений. Писать сочинен</w:t>
            </w:r>
            <w:r>
              <w:rPr>
                <w:color w:val="000000"/>
              </w:rPr>
              <w:t>ия-описания помещения, природы; п</w:t>
            </w:r>
            <w:r w:rsidRPr="001E0963">
              <w:rPr>
                <w:color w:val="000000"/>
              </w:rPr>
              <w:t>исать краткое сообщение (аннотацию) о содержании книги, фильма двух видов: а)</w:t>
            </w:r>
            <w:r>
              <w:rPr>
                <w:color w:val="000000"/>
              </w:rPr>
              <w:t xml:space="preserve"> </w:t>
            </w:r>
            <w:r w:rsidRPr="001E0963">
              <w:rPr>
                <w:color w:val="000000"/>
              </w:rPr>
              <w:t>о чем гов</w:t>
            </w:r>
            <w:r w:rsidRPr="001E0963">
              <w:rPr>
                <w:color w:val="000000"/>
              </w:rPr>
              <w:t>о</w:t>
            </w:r>
            <w:r w:rsidRPr="001E0963">
              <w:rPr>
                <w:color w:val="000000"/>
              </w:rPr>
              <w:t>рится;</w:t>
            </w:r>
            <w:r>
              <w:rPr>
                <w:color w:val="000000"/>
              </w:rPr>
              <w:t xml:space="preserve"> б</w:t>
            </w:r>
            <w:proofErr w:type="gramStart"/>
            <w:r>
              <w:rPr>
                <w:color w:val="000000"/>
              </w:rPr>
              <w:t>)ч</w:t>
            </w:r>
            <w:proofErr w:type="gramEnd"/>
            <w:r>
              <w:rPr>
                <w:color w:val="000000"/>
              </w:rPr>
              <w:t>то говорится; д</w:t>
            </w:r>
            <w:r w:rsidRPr="001E0963">
              <w:rPr>
                <w:color w:val="000000"/>
              </w:rPr>
              <w:t>авать отзыв о прочитанной книге, сочинении или устном ответе учащегося, обосновывая свое мнение о прочитанном; строить устн</w:t>
            </w:r>
            <w:r>
              <w:rPr>
                <w:color w:val="000000"/>
              </w:rPr>
              <w:t>ое определение научн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понятия; </w:t>
            </w:r>
          </w:p>
          <w:p w:rsidR="00B31A26" w:rsidRPr="001E0963" w:rsidRDefault="00B31A26" w:rsidP="001A3657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E0963">
              <w:rPr>
                <w:color w:val="000000"/>
              </w:rPr>
              <w:t>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      </w:r>
          </w:p>
          <w:p w:rsidR="00B31A26" w:rsidRPr="009955AF" w:rsidRDefault="00B31A26" w:rsidP="009955AF">
            <w:pPr>
              <w:jc w:val="both"/>
              <w:rPr>
                <w:b/>
                <w:bCs/>
                <w:i/>
                <w:iCs/>
              </w:rPr>
            </w:pPr>
          </w:p>
        </w:tc>
      </w:tr>
    </w:tbl>
    <w:p w:rsidR="00B31A26" w:rsidRPr="006F3B6B" w:rsidRDefault="00B31A26" w:rsidP="006F3B6B">
      <w:pPr>
        <w:pStyle w:val="a3"/>
        <w:shd w:val="clear" w:color="auto" w:fill="FFFFFF"/>
        <w:ind w:firstLine="567"/>
        <w:jc w:val="center"/>
        <w:rPr>
          <w:b/>
          <w:bCs/>
          <w:color w:val="000000"/>
        </w:rPr>
      </w:pPr>
      <w:r w:rsidRPr="006F3B6B">
        <w:rPr>
          <w:b/>
          <w:bCs/>
          <w:color w:val="000000"/>
        </w:rPr>
        <w:lastRenderedPageBreak/>
        <w:t>Содержание учебного предмета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206"/>
        <w:gridCol w:w="709"/>
        <w:gridCol w:w="3437"/>
        <w:gridCol w:w="2127"/>
        <w:gridCol w:w="2777"/>
      </w:tblGrid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№</w:t>
            </w:r>
          </w:p>
        </w:tc>
        <w:tc>
          <w:tcPr>
            <w:tcW w:w="120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К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ство ч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сов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Содержание учебного раздела</w:t>
            </w:r>
          </w:p>
        </w:tc>
        <w:tc>
          <w:tcPr>
            <w:tcW w:w="2127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Неурочные фо</w:t>
            </w:r>
            <w:r w:rsidRPr="00767EAC">
              <w:rPr>
                <w:color w:val="000000"/>
              </w:rPr>
              <w:t>р</w:t>
            </w:r>
            <w:r w:rsidRPr="00767EAC">
              <w:rPr>
                <w:color w:val="000000"/>
              </w:rPr>
              <w:t>мы деятельности.</w:t>
            </w:r>
          </w:p>
        </w:tc>
        <w:tc>
          <w:tcPr>
            <w:tcW w:w="2777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Требования к уровню подготовки обучающи</w:t>
            </w:r>
            <w:r w:rsidRPr="00767EAC">
              <w:rPr>
                <w:color w:val="000000"/>
              </w:rPr>
              <w:t>х</w:t>
            </w:r>
            <w:r w:rsidRPr="00767EAC">
              <w:rPr>
                <w:color w:val="000000"/>
              </w:rPr>
              <w:t>ся к концу изучения раздела</w:t>
            </w:r>
          </w:p>
        </w:tc>
      </w:tr>
      <w:tr w:rsidR="00B31A26" w:rsidRPr="00E56F0C">
        <w:tc>
          <w:tcPr>
            <w:tcW w:w="10682" w:type="dxa"/>
            <w:gridSpan w:val="6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О ЯЗЫКЕ – 1 Ч.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1</w:t>
            </w:r>
          </w:p>
        </w:tc>
        <w:tc>
          <w:tcPr>
            <w:tcW w:w="1206" w:type="dxa"/>
            <w:vAlign w:val="center"/>
          </w:tcPr>
          <w:p w:rsidR="00B31A26" w:rsidRPr="001A3657" w:rsidRDefault="00B31A26" w:rsidP="00773A6C">
            <w:pPr>
              <w:pStyle w:val="a3"/>
              <w:rPr>
                <w:color w:val="000000"/>
                <w:sz w:val="18"/>
                <w:szCs w:val="18"/>
              </w:rPr>
            </w:pPr>
            <w:r w:rsidRPr="001A3657">
              <w:rPr>
                <w:color w:val="000000"/>
                <w:sz w:val="18"/>
                <w:szCs w:val="18"/>
              </w:rPr>
              <w:t xml:space="preserve">О ЯЗЫКЕ </w:t>
            </w:r>
          </w:p>
        </w:tc>
        <w:tc>
          <w:tcPr>
            <w:tcW w:w="709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1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Слово как основная единица языка.</w:t>
            </w:r>
          </w:p>
        </w:tc>
        <w:tc>
          <w:tcPr>
            <w:tcW w:w="212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Творческая лаб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ратория.</w:t>
            </w:r>
          </w:p>
        </w:tc>
        <w:tc>
          <w:tcPr>
            <w:tcW w:w="277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Понимание главной функции языка как средства общения.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2</w:t>
            </w:r>
          </w:p>
        </w:tc>
        <w:tc>
          <w:tcPr>
            <w:tcW w:w="1206" w:type="dxa"/>
            <w:vAlign w:val="center"/>
          </w:tcPr>
          <w:p w:rsidR="00B31A26" w:rsidRPr="001A3657" w:rsidRDefault="00B31A26" w:rsidP="00773A6C">
            <w:pPr>
              <w:pStyle w:val="a3"/>
              <w:rPr>
                <w:color w:val="000000"/>
                <w:sz w:val="18"/>
                <w:szCs w:val="18"/>
              </w:rPr>
            </w:pPr>
            <w:r w:rsidRPr="001A3657">
              <w:rPr>
                <w:color w:val="000000"/>
                <w:sz w:val="18"/>
                <w:szCs w:val="18"/>
              </w:rPr>
              <w:t xml:space="preserve">РЕЧЬ </w:t>
            </w:r>
          </w:p>
        </w:tc>
        <w:tc>
          <w:tcPr>
            <w:tcW w:w="709" w:type="dxa"/>
            <w:vAlign w:val="center"/>
          </w:tcPr>
          <w:p w:rsidR="00B31A26" w:rsidRPr="00767EAC" w:rsidRDefault="003E470A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 изученного</w:t>
            </w:r>
            <w:r w:rsidR="00DB4A0B">
              <w:rPr>
                <w:color w:val="000000"/>
              </w:rPr>
              <w:t xml:space="preserve"> о</w:t>
            </w:r>
            <w:r w:rsidRPr="00767EAC">
              <w:rPr>
                <w:color w:val="000000"/>
              </w:rPr>
              <w:t xml:space="preserve"> те</w:t>
            </w:r>
            <w:r w:rsidRPr="00767EAC">
              <w:rPr>
                <w:color w:val="000000"/>
              </w:rPr>
              <w:t>к</w:t>
            </w:r>
            <w:r w:rsidRPr="00767EAC">
              <w:rPr>
                <w:color w:val="000000"/>
              </w:rPr>
              <w:t>сте, стилях и типах речи; ра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ширение представления о яз</w:t>
            </w:r>
            <w:r w:rsidRPr="00767EAC">
              <w:rPr>
                <w:color w:val="000000"/>
              </w:rPr>
              <w:t>ы</w:t>
            </w:r>
            <w:r w:rsidRPr="00767EAC">
              <w:rPr>
                <w:color w:val="000000"/>
              </w:rPr>
              <w:t>ковых средствах, характерных для изученных стилей речи (разговорного и художестве</w:t>
            </w:r>
            <w:r w:rsidRPr="00767EAC">
              <w:rPr>
                <w:color w:val="000000"/>
              </w:rPr>
              <w:t>н</w:t>
            </w:r>
            <w:r w:rsidRPr="00767EAC">
              <w:rPr>
                <w:color w:val="000000"/>
              </w:rPr>
              <w:t xml:space="preserve">ного). 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Т е к с т. Развитие мысли в тексте: параллельный и посл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довательный (цепной) способы связи предложений, средства связи – местоимение, деепр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частие. Текстовая роль повт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ра: нормативный повтор как средство связи предложений, как стилистический прием, п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вышающий выразительность речи, и повтор – недочет.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С т и л и    р е ч и. Научный и официально – деловой стиль (сфера употребления, задача общения, характерные язык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вые средства). Характерные для научного стиля речи фра</w:t>
            </w:r>
            <w:r w:rsidRPr="00767EAC">
              <w:rPr>
                <w:color w:val="000000"/>
              </w:rPr>
              <w:t>г</w:t>
            </w:r>
            <w:r w:rsidRPr="00767EAC">
              <w:rPr>
                <w:color w:val="000000"/>
              </w:rPr>
              <w:t>менты текста (определение н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учного понятия, классифик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ция научных понятий), стру</w:t>
            </w:r>
            <w:r w:rsidRPr="00767EAC">
              <w:rPr>
                <w:color w:val="000000"/>
              </w:rPr>
              <w:t>к</w:t>
            </w:r>
            <w:r w:rsidRPr="00767EAC">
              <w:rPr>
                <w:color w:val="000000"/>
              </w:rPr>
              <w:t>тура и языковые средства в</w:t>
            </w:r>
            <w:r w:rsidRPr="00767EAC">
              <w:rPr>
                <w:color w:val="000000"/>
              </w:rPr>
              <w:t>ы</w:t>
            </w:r>
            <w:r w:rsidRPr="00767EAC">
              <w:rPr>
                <w:color w:val="000000"/>
              </w:rPr>
              <w:t xml:space="preserve">ражения </w:t>
            </w:r>
            <w:proofErr w:type="spellStart"/>
            <w:r w:rsidRPr="00767EAC">
              <w:rPr>
                <w:color w:val="000000"/>
              </w:rPr>
              <w:t>девиниций</w:t>
            </w:r>
            <w:proofErr w:type="spellEnd"/>
            <w:r w:rsidRPr="00767EAC">
              <w:rPr>
                <w:color w:val="000000"/>
              </w:rPr>
              <w:t>. Хара</w:t>
            </w:r>
            <w:r w:rsidRPr="00767EAC">
              <w:rPr>
                <w:color w:val="000000"/>
              </w:rPr>
              <w:t>к</w:t>
            </w:r>
            <w:r w:rsidRPr="00767EAC">
              <w:rPr>
                <w:color w:val="000000"/>
              </w:rPr>
              <w:lastRenderedPageBreak/>
              <w:t>терные для делового стиля композиционные формы (жа</w:t>
            </w:r>
            <w:r w:rsidRPr="00767EAC">
              <w:rPr>
                <w:color w:val="000000"/>
              </w:rPr>
              <w:t>н</w:t>
            </w:r>
            <w:r w:rsidRPr="00767EAC">
              <w:rPr>
                <w:color w:val="000000"/>
              </w:rPr>
              <w:t>ры) – инструкция, объявление.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Т и п ы   р е ч и. Типовые фрагменты текста: описание места, описание состояния о</w:t>
            </w:r>
            <w:r w:rsidRPr="00767EAC">
              <w:rPr>
                <w:color w:val="000000"/>
              </w:rPr>
              <w:t>к</w:t>
            </w:r>
            <w:r w:rsidRPr="00767EAC">
              <w:rPr>
                <w:color w:val="000000"/>
              </w:rPr>
              <w:t>ружающей среды, информ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тивное и изобразительное п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вествование, рассуждение – объяснение; типовое значение, схема построения, способы выражения «данного» и «нов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го» в предложениях фрагме</w:t>
            </w:r>
            <w:r w:rsidRPr="00767EAC">
              <w:rPr>
                <w:color w:val="000000"/>
              </w:rPr>
              <w:t>н</w:t>
            </w:r>
            <w:r w:rsidRPr="00767EAC">
              <w:rPr>
                <w:color w:val="000000"/>
              </w:rPr>
              <w:t>та; способы соединения фра</w:t>
            </w:r>
            <w:r w:rsidRPr="00767EAC">
              <w:rPr>
                <w:color w:val="000000"/>
              </w:rPr>
              <w:t>г</w:t>
            </w:r>
            <w:r w:rsidRPr="00767EAC">
              <w:rPr>
                <w:color w:val="000000"/>
              </w:rPr>
              <w:t>ментов в целом тексте.</w:t>
            </w:r>
          </w:p>
        </w:tc>
        <w:tc>
          <w:tcPr>
            <w:tcW w:w="2127" w:type="dxa"/>
          </w:tcPr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Творческая лаб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ратория.</w:t>
            </w:r>
          </w:p>
          <w:p w:rsidR="00B31A26" w:rsidRDefault="00B31A26" w:rsidP="0031009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«Редактор».</w:t>
            </w: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Мини – исслед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вание.</w:t>
            </w: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  <w:p w:rsidR="00B31A26" w:rsidRPr="00767EAC" w:rsidRDefault="00B31A26" w:rsidP="00310095">
            <w:pPr>
              <w:pStyle w:val="a3"/>
              <w:rPr>
                <w:color w:val="000000"/>
              </w:rPr>
            </w:pPr>
          </w:p>
        </w:tc>
        <w:tc>
          <w:tcPr>
            <w:tcW w:w="2777" w:type="dxa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выделять в с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общении (тексте) гла</w:t>
            </w:r>
            <w:r w:rsidRPr="00767EAC">
              <w:rPr>
                <w:color w:val="000000"/>
              </w:rPr>
              <w:t>в</w:t>
            </w:r>
            <w:r w:rsidRPr="00767EAC">
              <w:rPr>
                <w:color w:val="000000"/>
              </w:rPr>
              <w:t>ную информацию и з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поминать ее. Выделять в тексте определения н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учных понятий, класс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фикационные схемы, фрагменты с информ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 xml:space="preserve">тивным повествованием. 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proofErr w:type="gramStart"/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определять стиль речи; находить в текстах языковые средства, х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рактерные для научного и делового стилей; в</w:t>
            </w:r>
            <w:r w:rsidRPr="00767EAC">
              <w:rPr>
                <w:color w:val="000000"/>
              </w:rPr>
              <w:t>ы</w:t>
            </w:r>
            <w:r w:rsidRPr="00767EAC">
              <w:rPr>
                <w:color w:val="000000"/>
              </w:rPr>
              <w:t>делять в текстах худ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жественных произвед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ний фрагменты с опис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нием места и состояния окружающей среды,  в учебной литературе н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ходить информативное повествование, рассу</w:t>
            </w:r>
            <w:r w:rsidRPr="00767EAC">
              <w:rPr>
                <w:color w:val="000000"/>
              </w:rPr>
              <w:t>ж</w:t>
            </w:r>
            <w:r w:rsidRPr="00767EAC">
              <w:rPr>
                <w:color w:val="000000"/>
              </w:rPr>
              <w:t>дение – доказательство, рассуждение – объясн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ние, проводить стил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стический и типолог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ческий анализ текста; определять в отдельных абзацах текста способы и средства связи пре</w:t>
            </w:r>
            <w:r w:rsidRPr="00767EAC">
              <w:rPr>
                <w:color w:val="000000"/>
              </w:rPr>
              <w:t>д</w:t>
            </w:r>
            <w:r w:rsidRPr="00767EAC">
              <w:rPr>
                <w:color w:val="000000"/>
              </w:rPr>
              <w:lastRenderedPageBreak/>
              <w:t>ложений.</w:t>
            </w:r>
            <w:proofErr w:type="gramEnd"/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создавать устные и письменные высказ</w:t>
            </w:r>
            <w:r w:rsidRPr="00767EAC">
              <w:rPr>
                <w:color w:val="000000"/>
              </w:rPr>
              <w:t>ы</w:t>
            </w:r>
            <w:r w:rsidRPr="00767EAC">
              <w:rPr>
                <w:color w:val="000000"/>
              </w:rPr>
              <w:t>вания: собирать матер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ал к сочинению (с уч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том стиля речи и темы) и систематизировать его (с учетом основной мысли); отбирать для сочинения нужные типы речи и языковые средс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ва. Писать сочинения  - описания помещения, природы.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3</w:t>
            </w:r>
          </w:p>
        </w:tc>
        <w:tc>
          <w:tcPr>
            <w:tcW w:w="1206" w:type="dxa"/>
            <w:vAlign w:val="center"/>
          </w:tcPr>
          <w:p w:rsidR="00B31A26" w:rsidRPr="00C30CE1" w:rsidRDefault="00B31A26" w:rsidP="00356B29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ПРАВОПИСАНИЕ, КУЛЬТУРА РЕЧИ (ЗАКРЕПЛЕНИЕ И УГЛУБЛЕНИЕ ИЗУЧЕННОГО В 5 КЛАССЕ </w:t>
            </w:r>
          </w:p>
        </w:tc>
        <w:tc>
          <w:tcPr>
            <w:tcW w:w="709" w:type="dxa"/>
            <w:vAlign w:val="center"/>
          </w:tcPr>
          <w:p w:rsidR="00B31A26" w:rsidRPr="00767EAC" w:rsidRDefault="003E470A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 xml:space="preserve">Орфография: употребление прописных букв, буквы </w:t>
            </w:r>
            <w:r w:rsidRPr="00767EAC">
              <w:rPr>
                <w:i/>
                <w:iCs/>
                <w:color w:val="000000"/>
              </w:rPr>
              <w:t>ъ-ь</w:t>
            </w:r>
            <w:r w:rsidRPr="00767EAC">
              <w:rPr>
                <w:color w:val="000000"/>
              </w:rPr>
              <w:t>; орфограммы корня; правоп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 xml:space="preserve">сание окончаний слов; слитное и раздельное написание </w:t>
            </w:r>
            <w:r w:rsidRPr="00767EAC">
              <w:rPr>
                <w:i/>
                <w:iCs/>
                <w:color w:val="000000"/>
              </w:rPr>
              <w:t>не</w:t>
            </w:r>
            <w:r w:rsidRPr="00767EAC">
              <w:rPr>
                <w:color w:val="000000"/>
              </w:rPr>
              <w:t xml:space="preserve"> с глаголами, существительными, прилагательными.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Пунктуация: знаки препинания в конце предложения; запятая при однородных членах, ме</w:t>
            </w:r>
            <w:r w:rsidRPr="00767EAC">
              <w:rPr>
                <w:color w:val="000000"/>
              </w:rPr>
              <w:t>ж</w:t>
            </w:r>
            <w:r w:rsidRPr="00767EAC">
              <w:rPr>
                <w:color w:val="000000"/>
              </w:rPr>
              <w:t>ду частями сложного предл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жения, при обращении; пун</w:t>
            </w:r>
            <w:r w:rsidRPr="00767EAC">
              <w:rPr>
                <w:color w:val="000000"/>
              </w:rPr>
              <w:t>к</w:t>
            </w:r>
            <w:r w:rsidRPr="00767EAC">
              <w:rPr>
                <w:color w:val="000000"/>
              </w:rPr>
              <w:t>туационное оформление пр</w:t>
            </w:r>
            <w:r w:rsidRPr="00767EAC">
              <w:rPr>
                <w:color w:val="000000"/>
              </w:rPr>
              <w:t>я</w:t>
            </w:r>
            <w:r w:rsidRPr="00767EAC">
              <w:rPr>
                <w:color w:val="000000"/>
              </w:rPr>
              <w:t>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мым, выраженными существ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тельными в именительном п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деже.</w:t>
            </w:r>
          </w:p>
          <w:p w:rsidR="00B31A26" w:rsidRPr="00767EAC" w:rsidRDefault="00B31A26" w:rsidP="00356B29">
            <w:pPr>
              <w:pStyle w:val="a3"/>
              <w:jc w:val="both"/>
              <w:rPr>
                <w:i/>
                <w:iCs/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>Выдающиеся лингвисты: А.Х. Востоков.</w:t>
            </w:r>
          </w:p>
        </w:tc>
        <w:tc>
          <w:tcPr>
            <w:tcW w:w="2127" w:type="dxa"/>
          </w:tcPr>
          <w:p w:rsidR="00B31A26" w:rsidRDefault="00B31A26" w:rsidP="00957EE2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«Аукцион орфографических знаний».</w:t>
            </w:r>
          </w:p>
          <w:p w:rsidR="00AF14E7" w:rsidRPr="00767EAC" w:rsidRDefault="00AF14E7" w:rsidP="00957EE2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Орфографический практикум </w:t>
            </w:r>
          </w:p>
          <w:p w:rsidR="00B31A26" w:rsidRPr="00767EAC" w:rsidRDefault="00B31A26" w:rsidP="00957EE2">
            <w:pPr>
              <w:pStyle w:val="a3"/>
              <w:rPr>
                <w:color w:val="000000"/>
              </w:rPr>
            </w:pPr>
          </w:p>
          <w:p w:rsidR="00B31A26" w:rsidRPr="00767EAC" w:rsidRDefault="00B31A26" w:rsidP="00957EE2">
            <w:pPr>
              <w:pStyle w:val="a3"/>
              <w:rPr>
                <w:color w:val="000000"/>
              </w:rPr>
            </w:pPr>
          </w:p>
          <w:p w:rsidR="00B31A26" w:rsidRPr="00767EAC" w:rsidRDefault="00B31A26" w:rsidP="00957EE2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Пунктуационный практикум.</w:t>
            </w:r>
          </w:p>
          <w:p w:rsidR="00B31A26" w:rsidRPr="00767EAC" w:rsidRDefault="00B31A26" w:rsidP="00957EE2">
            <w:pPr>
              <w:pStyle w:val="a3"/>
              <w:rPr>
                <w:color w:val="000000"/>
              </w:rPr>
            </w:pPr>
          </w:p>
        </w:tc>
        <w:tc>
          <w:tcPr>
            <w:tcW w:w="2777" w:type="dxa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выделять мо</w:t>
            </w:r>
            <w:r w:rsidRPr="00767EAC">
              <w:rPr>
                <w:color w:val="000000"/>
              </w:rPr>
              <w:t>р</w:t>
            </w:r>
            <w:r w:rsidRPr="00767EAC">
              <w:rPr>
                <w:color w:val="000000"/>
              </w:rPr>
              <w:t>фемы в словах, обнар</w:t>
            </w:r>
            <w:r w:rsidRPr="00767EAC">
              <w:rPr>
                <w:color w:val="000000"/>
              </w:rPr>
              <w:t>у</w:t>
            </w:r>
            <w:r w:rsidRPr="00767EAC">
              <w:rPr>
                <w:color w:val="000000"/>
              </w:rPr>
              <w:t>живать орфограммы в разных морфемах.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 xml:space="preserve">Уметь </w:t>
            </w:r>
            <w:r w:rsidRPr="00767EAC">
              <w:rPr>
                <w:color w:val="000000"/>
              </w:rPr>
              <w:t>выделять слов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сочетание в предлож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нии, разбираться в структуре словосочет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ния, устанавливать связь между словами в слов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 xml:space="preserve">сочетании; </w:t>
            </w:r>
            <w:r w:rsidRPr="00767EAC">
              <w:rPr>
                <w:b/>
                <w:bCs/>
                <w:color w:val="000000"/>
              </w:rPr>
              <w:t xml:space="preserve">знать </w:t>
            </w:r>
            <w:r w:rsidRPr="00767EAC">
              <w:rPr>
                <w:color w:val="000000"/>
              </w:rPr>
              <w:t>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знаки предложения; уметь отличать словос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четание от предлож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 xml:space="preserve">ния; </w:t>
            </w:r>
            <w:r w:rsidRPr="00767EAC">
              <w:rPr>
                <w:b/>
                <w:bCs/>
                <w:color w:val="000000"/>
              </w:rPr>
              <w:t xml:space="preserve">уметь </w:t>
            </w:r>
            <w:r w:rsidRPr="00767EAC">
              <w:rPr>
                <w:color w:val="000000"/>
              </w:rPr>
              <w:t>различать простые и сложные предложения; отличать сложноподчиненные предложения от сло</w:t>
            </w:r>
            <w:r w:rsidRPr="00767EAC">
              <w:rPr>
                <w:color w:val="000000"/>
              </w:rPr>
              <w:t>ж</w:t>
            </w:r>
            <w:r w:rsidRPr="00767EAC">
              <w:rPr>
                <w:color w:val="000000"/>
              </w:rPr>
              <w:t>носочиненных, пр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вильно ставить знаки препинания в сложных предложениях.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4</w:t>
            </w:r>
          </w:p>
        </w:tc>
        <w:tc>
          <w:tcPr>
            <w:tcW w:w="1206" w:type="dxa"/>
            <w:vAlign w:val="center"/>
          </w:tcPr>
          <w:p w:rsidR="00B31A26" w:rsidRPr="002D6BC8" w:rsidRDefault="002D6BC8" w:rsidP="002D6BC8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МОРФОЛОГИЯ (ЧАСТИ РЕЧИ, ИХ ГРАММАТИЧЕСКИЕ ПРИЗНАКИ, СЛОВООБРАЗОВАНИЕ, ПРАВОПИ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САНИЕ, ПРОИЗНОШЕНИЕ И УПОТРЕБЛЕНИЕ В РЕЧИ (ЗАКРЕПЛЕНИЕ И УГЛУБЛЕНИЕ ИЗУЧЕННОГО В 5 КЛАССЕ) </w:t>
            </w:r>
          </w:p>
        </w:tc>
        <w:tc>
          <w:tcPr>
            <w:tcW w:w="709" w:type="dxa"/>
            <w:vAlign w:val="center"/>
          </w:tcPr>
          <w:p w:rsidR="00B31A26" w:rsidRPr="00767EAC" w:rsidRDefault="003E470A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Морфология и синтаксис как разделы грамматики.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Глагол, имя существительное, имя прилагательное; их общее грамматическое значение, морфологические и синтакс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ческие признаки. Словосоч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тание и предложение как о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 xml:space="preserve">новные единицы синтаксиса. Главное и зависимое слова в </w:t>
            </w:r>
            <w:r w:rsidRPr="00767EAC">
              <w:rPr>
                <w:color w:val="000000"/>
              </w:rPr>
              <w:lastRenderedPageBreak/>
              <w:t>словосочетании; главные и второстепенные члены пре</w:t>
            </w:r>
            <w:r w:rsidRPr="00767EAC">
              <w:rPr>
                <w:color w:val="000000"/>
              </w:rPr>
              <w:t>д</w:t>
            </w:r>
            <w:r w:rsidRPr="00767EAC">
              <w:rPr>
                <w:color w:val="000000"/>
              </w:rPr>
              <w:t>ложения.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Простое и сложное предлож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ние. Предложение с одноро</w:t>
            </w:r>
            <w:r w:rsidRPr="00767EAC">
              <w:rPr>
                <w:color w:val="000000"/>
              </w:rPr>
              <w:t>д</w:t>
            </w:r>
            <w:r w:rsidRPr="00767EAC">
              <w:rPr>
                <w:color w:val="000000"/>
              </w:rPr>
              <w:t>ными членами, обращением и прямой речью.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Словообразование имен сущ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ствительных, прилагательных, глаголов. Основные способы образования слов: приставо</w:t>
            </w:r>
            <w:r w:rsidRPr="00767EAC">
              <w:rPr>
                <w:color w:val="000000"/>
              </w:rPr>
              <w:t>ч</w:t>
            </w:r>
            <w:r w:rsidRPr="00767EAC">
              <w:rPr>
                <w:color w:val="000000"/>
              </w:rPr>
              <w:t xml:space="preserve">ный, суффиксальный, </w:t>
            </w:r>
            <w:proofErr w:type="spellStart"/>
            <w:r w:rsidRPr="00767EAC">
              <w:rPr>
                <w:color w:val="000000"/>
              </w:rPr>
              <w:t>прист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вочно</w:t>
            </w:r>
            <w:proofErr w:type="spellEnd"/>
            <w:r w:rsidRPr="00767EAC">
              <w:rPr>
                <w:color w:val="000000"/>
              </w:rPr>
              <w:t xml:space="preserve"> – суффиксальный, </w:t>
            </w:r>
            <w:proofErr w:type="spellStart"/>
            <w:r w:rsidRPr="00767EAC">
              <w:rPr>
                <w:color w:val="000000"/>
              </w:rPr>
              <w:t>бе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суффиксный</w:t>
            </w:r>
            <w:proofErr w:type="spellEnd"/>
            <w:r w:rsidRPr="00767EAC">
              <w:rPr>
                <w:color w:val="000000"/>
              </w:rPr>
              <w:t>, сложение (в том числе и сложение с одновр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менным присоединением су</w:t>
            </w:r>
            <w:r w:rsidRPr="00767EAC">
              <w:rPr>
                <w:color w:val="000000"/>
              </w:rPr>
              <w:t>ф</w:t>
            </w:r>
            <w:r w:rsidRPr="00767EAC">
              <w:rPr>
                <w:color w:val="000000"/>
              </w:rPr>
              <w:t>фикса). Сложно сокращенные слова; верное определение их родовой принадлежности.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Словообразовательные цепо</w:t>
            </w:r>
            <w:r w:rsidRPr="00767EAC">
              <w:rPr>
                <w:color w:val="000000"/>
              </w:rPr>
              <w:t>ч</w:t>
            </w:r>
            <w:r w:rsidRPr="00767EAC">
              <w:rPr>
                <w:color w:val="000000"/>
              </w:rPr>
              <w:t>ки однокоренных слов. Типи</w:t>
            </w:r>
            <w:r w:rsidRPr="00767EAC">
              <w:rPr>
                <w:color w:val="000000"/>
              </w:rPr>
              <w:t>ч</w:t>
            </w:r>
            <w:r w:rsidRPr="00767EAC">
              <w:rPr>
                <w:color w:val="000000"/>
              </w:rPr>
              <w:t>ные словообразовательные модели имен существител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ных, прилагательных и глаг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лов. Правописание сложных имен существительных и 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 xml:space="preserve">лагательных; употребление </w:t>
            </w:r>
            <w:proofErr w:type="spellStart"/>
            <w:r w:rsidRPr="00767EAC">
              <w:rPr>
                <w:i/>
                <w:iCs/>
                <w:color w:val="000000"/>
              </w:rPr>
              <w:t>н</w:t>
            </w:r>
            <w:proofErr w:type="spellEnd"/>
            <w:r w:rsidRPr="00767EAC">
              <w:rPr>
                <w:i/>
                <w:iCs/>
                <w:color w:val="000000"/>
              </w:rPr>
              <w:t xml:space="preserve"> – </w:t>
            </w:r>
            <w:proofErr w:type="spellStart"/>
            <w:r w:rsidRPr="00767EAC">
              <w:rPr>
                <w:i/>
                <w:iCs/>
                <w:color w:val="000000"/>
              </w:rPr>
              <w:t>нн</w:t>
            </w:r>
            <w:proofErr w:type="spellEnd"/>
            <w:r w:rsidRPr="00767EAC">
              <w:rPr>
                <w:color w:val="000000"/>
              </w:rPr>
              <w:t xml:space="preserve"> в именах прилагательных, образованных от имен сущес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вительных; правописание 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 xml:space="preserve">ставок </w:t>
            </w:r>
            <w:r w:rsidRPr="00767EAC">
              <w:rPr>
                <w:i/>
                <w:iCs/>
                <w:color w:val="000000"/>
              </w:rPr>
              <w:t>при –</w:t>
            </w:r>
            <w:r w:rsidRPr="00767EAC">
              <w:rPr>
                <w:color w:val="000000"/>
              </w:rPr>
              <w:t xml:space="preserve"> и </w:t>
            </w:r>
            <w:r w:rsidRPr="00767EAC">
              <w:rPr>
                <w:i/>
                <w:iCs/>
                <w:color w:val="000000"/>
              </w:rPr>
              <w:t>пре -</w:t>
            </w:r>
            <w:proofErr w:type="gramStart"/>
            <w:r w:rsidRPr="00767EAC">
              <w:rPr>
                <w:color w:val="000000"/>
              </w:rPr>
              <w:t xml:space="preserve"> ,</w:t>
            </w:r>
            <w:proofErr w:type="gramEnd"/>
            <w:r w:rsidRPr="00767EAC">
              <w:rPr>
                <w:color w:val="000000"/>
              </w:rPr>
              <w:t xml:space="preserve"> буквы </w:t>
            </w:r>
            <w:r w:rsidRPr="00767EAC">
              <w:rPr>
                <w:i/>
                <w:iCs/>
                <w:color w:val="000000"/>
              </w:rPr>
              <w:t>ы-и</w:t>
            </w:r>
            <w:r w:rsidRPr="00767EAC">
              <w:rPr>
                <w:color w:val="000000"/>
              </w:rPr>
              <w:t xml:space="preserve"> в корне после приставок.</w:t>
            </w:r>
          </w:p>
          <w:p w:rsidR="00B31A26" w:rsidRPr="00767EAC" w:rsidRDefault="00B31A26" w:rsidP="00356B29">
            <w:pPr>
              <w:pStyle w:val="a3"/>
              <w:jc w:val="both"/>
              <w:rPr>
                <w:i/>
                <w:iCs/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>Выдающиеся лингвисты: Л.В. Щерба.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Культура речи.</w:t>
            </w:r>
            <w:r w:rsidRPr="00767EAC">
              <w:rPr>
                <w:color w:val="000000"/>
              </w:rPr>
              <w:t xml:space="preserve"> Правильное употребление сложносокр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щенных слов. Правильное употребление в речи имен с</w:t>
            </w:r>
            <w:r w:rsidRPr="00767EAC">
              <w:rPr>
                <w:color w:val="000000"/>
              </w:rPr>
              <w:t>у</w:t>
            </w:r>
            <w:r w:rsidRPr="00767EAC">
              <w:rPr>
                <w:color w:val="000000"/>
              </w:rPr>
              <w:t>ществительных, прилагател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ных и глаголов.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127" w:type="dxa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Лингвистическая игра «Определи часть речи».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Синтаксическая дуэль.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Словообразов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тельный практ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кум.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Учебная игра «Образуй слово».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t>Орфографический практикум.</w:t>
            </w:r>
          </w:p>
          <w:p w:rsidR="00D442A9" w:rsidRDefault="00D442A9" w:rsidP="00356B29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Тренинг </w:t>
            </w:r>
          </w:p>
          <w:p w:rsidR="00D442A9" w:rsidRPr="00767EAC" w:rsidRDefault="00D442A9" w:rsidP="00356B29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Квалифицировать слово как часть речи; образ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вывать и употреблять формы изученных в 6 классе частей речи в с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ответствии с нормами литературного языка; определять грамматич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ские признаки изуче</w:t>
            </w:r>
            <w:r w:rsidRPr="00767EAC">
              <w:rPr>
                <w:color w:val="000000"/>
              </w:rPr>
              <w:t>н</w:t>
            </w:r>
            <w:r w:rsidRPr="00767EAC">
              <w:rPr>
                <w:color w:val="000000"/>
              </w:rPr>
              <w:t>ных частей речи; опр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 xml:space="preserve">делять синтаксическую </w:t>
            </w:r>
            <w:r w:rsidRPr="00767EAC">
              <w:rPr>
                <w:color w:val="000000"/>
              </w:rPr>
              <w:lastRenderedPageBreak/>
              <w:t>роль частей речи.</w:t>
            </w:r>
          </w:p>
          <w:p w:rsidR="00B31A26" w:rsidRPr="00767EAC" w:rsidRDefault="00B31A26" w:rsidP="00356B29">
            <w:pPr>
              <w:pStyle w:val="a3"/>
              <w:jc w:val="both"/>
              <w:rPr>
                <w:i/>
                <w:iCs/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>Наблюдение за упо</w:t>
            </w:r>
            <w:r w:rsidRPr="00767EAC">
              <w:rPr>
                <w:i/>
                <w:iCs/>
                <w:color w:val="000000"/>
              </w:rPr>
              <w:t>т</w:t>
            </w:r>
            <w:r w:rsidRPr="00767EAC">
              <w:rPr>
                <w:i/>
                <w:iCs/>
                <w:color w:val="000000"/>
              </w:rPr>
              <w:t>реблением имен сущес</w:t>
            </w:r>
            <w:r w:rsidRPr="00767EAC">
              <w:rPr>
                <w:i/>
                <w:iCs/>
                <w:color w:val="000000"/>
              </w:rPr>
              <w:t>т</w:t>
            </w:r>
            <w:r w:rsidRPr="00767EAC">
              <w:rPr>
                <w:i/>
                <w:iCs/>
                <w:color w:val="000000"/>
              </w:rPr>
              <w:t>вительных, прилаг</w:t>
            </w:r>
            <w:r w:rsidRPr="00767EAC">
              <w:rPr>
                <w:i/>
                <w:iCs/>
                <w:color w:val="000000"/>
              </w:rPr>
              <w:t>а</w:t>
            </w:r>
            <w:r w:rsidRPr="00767EAC">
              <w:rPr>
                <w:i/>
                <w:iCs/>
                <w:color w:val="000000"/>
              </w:rPr>
              <w:t>тельных и глаголов в художественной речи.</w:t>
            </w: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</w:p>
          <w:p w:rsidR="00B31A26" w:rsidRPr="00767EAC" w:rsidRDefault="00B31A26" w:rsidP="00356B29">
            <w:pPr>
              <w:pStyle w:val="a3"/>
              <w:jc w:val="both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 xml:space="preserve">Уметь </w:t>
            </w:r>
            <w:r w:rsidRPr="00767EAC">
              <w:rPr>
                <w:color w:val="000000"/>
              </w:rPr>
              <w:t>выделять мо</w:t>
            </w:r>
            <w:r w:rsidRPr="00767EAC">
              <w:rPr>
                <w:color w:val="000000"/>
              </w:rPr>
              <w:t>р</w:t>
            </w:r>
            <w:r w:rsidRPr="00767EAC">
              <w:rPr>
                <w:color w:val="000000"/>
              </w:rPr>
              <w:t>фемы на основе слов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образовательного анал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за (в словах сложной структуры); составлять словообразовательную цепочку слов, вкл</w:t>
            </w:r>
            <w:r w:rsidRPr="00767EAC">
              <w:rPr>
                <w:color w:val="000000"/>
              </w:rPr>
              <w:t>ю</w:t>
            </w:r>
            <w:r w:rsidRPr="00767EAC">
              <w:rPr>
                <w:color w:val="000000"/>
              </w:rPr>
              <w:t>чающую 3-5 звеньев; опознавать изученные способы словообразов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 xml:space="preserve">ния (приставочный, суффиксальный, </w:t>
            </w:r>
            <w:proofErr w:type="spellStart"/>
            <w:r w:rsidRPr="00767EAC">
              <w:rPr>
                <w:color w:val="000000"/>
              </w:rPr>
              <w:t>бе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суффиксный</w:t>
            </w:r>
            <w:proofErr w:type="spellEnd"/>
            <w:r w:rsidRPr="00767EAC">
              <w:rPr>
                <w:color w:val="000000"/>
              </w:rPr>
              <w:t>, прист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вочно-суффиксальный, сложение разные видов).</w:t>
            </w:r>
          </w:p>
        </w:tc>
      </w:tr>
      <w:tr w:rsidR="00B31A26" w:rsidRPr="00E56F0C">
        <w:tc>
          <w:tcPr>
            <w:tcW w:w="10682" w:type="dxa"/>
            <w:gridSpan w:val="6"/>
            <w:vAlign w:val="center"/>
          </w:tcPr>
          <w:p w:rsidR="00B31A26" w:rsidRPr="00767EAC" w:rsidRDefault="00B60043" w:rsidP="00B60043">
            <w:pPr>
              <w:pStyle w:val="a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МОРФОЛОГИЯ – 85</w:t>
            </w:r>
            <w:r w:rsidR="00B31A26" w:rsidRPr="00767EAC">
              <w:rPr>
                <w:b/>
                <w:bCs/>
                <w:color w:val="000000"/>
              </w:rPr>
              <w:t xml:space="preserve"> Ч.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5</w:t>
            </w:r>
          </w:p>
        </w:tc>
        <w:tc>
          <w:tcPr>
            <w:tcW w:w="1206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Прича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тие.</w:t>
            </w:r>
          </w:p>
        </w:tc>
        <w:tc>
          <w:tcPr>
            <w:tcW w:w="709" w:type="dxa"/>
            <w:vAlign w:val="center"/>
          </w:tcPr>
          <w:p w:rsidR="00B31A26" w:rsidRPr="00767EAC" w:rsidRDefault="003E470A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Причастие как особая форма глагола: общее грамматич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ское значение, морфологич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lastRenderedPageBreak/>
              <w:t>ские признаки, роль в предл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жении. Суффиксы причастий.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Действительные и страдател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ные причастия. Образование действительных и страдател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ных причастий настоящего и прошедшего времени.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Полные и краткие страдател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ные причастия; их синтаксич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 xml:space="preserve">ская роль. 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Причастный оборот и знаки препинания в предложениях с причастным оборотом.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Правописание суффиксов де</w:t>
            </w:r>
            <w:r w:rsidRPr="00767EAC">
              <w:rPr>
                <w:color w:val="000000"/>
              </w:rPr>
              <w:t>й</w:t>
            </w:r>
            <w:r w:rsidRPr="00767EAC">
              <w:rPr>
                <w:color w:val="000000"/>
              </w:rPr>
              <w:t xml:space="preserve">ствительных и страдательных причастий. </w:t>
            </w:r>
            <w:r w:rsidRPr="00767EAC">
              <w:rPr>
                <w:i/>
                <w:iCs/>
                <w:color w:val="000000"/>
              </w:rPr>
              <w:t>Не</w:t>
            </w:r>
            <w:r w:rsidRPr="00767EAC">
              <w:rPr>
                <w:color w:val="000000"/>
              </w:rPr>
              <w:t xml:space="preserve"> с причастиями.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Склонение причастий. Прав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писание окончаний причастий.</w:t>
            </w:r>
          </w:p>
        </w:tc>
        <w:tc>
          <w:tcPr>
            <w:tcW w:w="2127" w:type="dxa"/>
          </w:tcPr>
          <w:p w:rsidR="00B31A26" w:rsidRPr="00767EAC" w:rsidRDefault="00B31A26" w:rsidP="0067086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Мини – исслед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вание. Деловая игра «Путешес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lastRenderedPageBreak/>
              <w:t>вие в страну «Причастие»».</w:t>
            </w: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Словообразов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тельный практ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кум.</w:t>
            </w: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Пунктуационный практикум.</w:t>
            </w:r>
          </w:p>
          <w:p w:rsidR="00B60043" w:rsidRDefault="00B60043" w:rsidP="00670865">
            <w:pPr>
              <w:pStyle w:val="a3"/>
              <w:rPr>
                <w:color w:val="000000"/>
              </w:rPr>
            </w:pPr>
          </w:p>
          <w:p w:rsidR="00B60043" w:rsidRDefault="00B60043" w:rsidP="0067086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Тренинг </w:t>
            </w: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Деловая игра «Корректор».</w:t>
            </w:r>
          </w:p>
        </w:tc>
        <w:tc>
          <w:tcPr>
            <w:tcW w:w="2777" w:type="dxa"/>
          </w:tcPr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lastRenderedPageBreak/>
              <w:t xml:space="preserve">Знать </w:t>
            </w:r>
            <w:r w:rsidRPr="00767EAC">
              <w:rPr>
                <w:color w:val="000000"/>
              </w:rPr>
              <w:t>морфологические признаки причастий; уметь отличать прича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lastRenderedPageBreak/>
              <w:t xml:space="preserve">тия от прилагательных. 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различать дейс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вительные и страд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тельные причастия, склонять причастия.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 xml:space="preserve">Знать </w:t>
            </w:r>
            <w:r w:rsidRPr="00767EAC">
              <w:rPr>
                <w:color w:val="000000"/>
              </w:rPr>
              <w:t>признаки прич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стного оборота; уметь вычленять причастные обороты в тексте.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 xml:space="preserve">Знать </w:t>
            </w:r>
            <w:r w:rsidRPr="00767EAC">
              <w:rPr>
                <w:color w:val="000000"/>
              </w:rPr>
              <w:t>способы образ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вания действительных и страдательных прича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тий; уметь правильно писать суффиксы 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частий.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</w:p>
          <w:p w:rsidR="00B31A26" w:rsidRPr="00767EAC" w:rsidRDefault="00B31A26" w:rsidP="00147C15">
            <w:pPr>
              <w:pStyle w:val="a3"/>
              <w:rPr>
                <w:i/>
                <w:iCs/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 xml:space="preserve"> 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6</w:t>
            </w:r>
          </w:p>
        </w:tc>
        <w:tc>
          <w:tcPr>
            <w:tcW w:w="1206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Деепр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частие.</w:t>
            </w:r>
          </w:p>
        </w:tc>
        <w:tc>
          <w:tcPr>
            <w:tcW w:w="709" w:type="dxa"/>
            <w:vAlign w:val="center"/>
          </w:tcPr>
          <w:p w:rsidR="00B31A26" w:rsidRPr="00767EAC" w:rsidRDefault="003E470A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Деепричастие как особая фо</w:t>
            </w:r>
            <w:r w:rsidRPr="00767EAC">
              <w:rPr>
                <w:color w:val="000000"/>
              </w:rPr>
              <w:t>р</w:t>
            </w:r>
            <w:r w:rsidRPr="00767EAC">
              <w:rPr>
                <w:color w:val="000000"/>
              </w:rPr>
              <w:t>ма глагола: общее грамматич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ское значение, морфологич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ские признаки, роль в предл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жении. Суффиксы дееприч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стий.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Образование деепричастий с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 xml:space="preserve">вершенного и несовершенного вида. </w:t>
            </w:r>
            <w:r w:rsidRPr="00767EAC">
              <w:rPr>
                <w:i/>
                <w:iCs/>
                <w:color w:val="000000"/>
              </w:rPr>
              <w:t>Не</w:t>
            </w:r>
            <w:r w:rsidRPr="00767EAC">
              <w:rPr>
                <w:color w:val="000000"/>
              </w:rPr>
              <w:t xml:space="preserve"> с деепричастиями.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Деепричастный оборот и знаки препинания в предложениях с деепричастным оборотом.</w:t>
            </w:r>
          </w:p>
          <w:p w:rsidR="00B31A26" w:rsidRPr="00767EAC" w:rsidRDefault="00B31A26" w:rsidP="00773A6C">
            <w:pPr>
              <w:pStyle w:val="a3"/>
              <w:rPr>
                <w:i/>
                <w:iCs/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 xml:space="preserve">Выдающиеся лингвисты: И.А. </w:t>
            </w:r>
            <w:proofErr w:type="spellStart"/>
            <w:r w:rsidRPr="00767EAC">
              <w:rPr>
                <w:i/>
                <w:iCs/>
                <w:color w:val="000000"/>
              </w:rPr>
              <w:t>Бодуэн</w:t>
            </w:r>
            <w:proofErr w:type="spellEnd"/>
            <w:r w:rsidRPr="00767EAC">
              <w:rPr>
                <w:i/>
                <w:iCs/>
                <w:color w:val="000000"/>
              </w:rPr>
              <w:t xml:space="preserve"> де </w:t>
            </w:r>
            <w:proofErr w:type="spellStart"/>
            <w:r w:rsidRPr="00767EAC">
              <w:rPr>
                <w:i/>
                <w:iCs/>
                <w:color w:val="000000"/>
              </w:rPr>
              <w:t>Куртенэ</w:t>
            </w:r>
            <w:proofErr w:type="spellEnd"/>
            <w:r w:rsidRPr="00767EAC">
              <w:rPr>
                <w:i/>
                <w:iCs/>
                <w:color w:val="000000"/>
              </w:rPr>
              <w:t>.</w:t>
            </w: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Культура речи.</w:t>
            </w:r>
            <w:r w:rsidRPr="00767EAC">
              <w:rPr>
                <w:color w:val="000000"/>
              </w:rPr>
              <w:t xml:space="preserve"> Орфоэпич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ские особенности употреб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тельных причастий и деепр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частий. Грамматически пр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вильное построение предл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жений с причастными и де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причастными оборотами.</w:t>
            </w:r>
          </w:p>
          <w:p w:rsidR="00B31A26" w:rsidRPr="00767EAC" w:rsidRDefault="00B31A26" w:rsidP="00670865">
            <w:pPr>
              <w:pStyle w:val="a3"/>
              <w:rPr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 xml:space="preserve">Наблюдение за использованием </w:t>
            </w:r>
            <w:r w:rsidRPr="00767EAC">
              <w:rPr>
                <w:i/>
                <w:iCs/>
                <w:color w:val="000000"/>
              </w:rPr>
              <w:lastRenderedPageBreak/>
              <w:t xml:space="preserve">причастий и деепричастий в текстах разных стилей. </w:t>
            </w:r>
            <w:proofErr w:type="spellStart"/>
            <w:r w:rsidRPr="00767EAC">
              <w:rPr>
                <w:i/>
                <w:iCs/>
                <w:color w:val="000000"/>
              </w:rPr>
              <w:t>Те</w:t>
            </w:r>
            <w:r w:rsidRPr="00767EAC">
              <w:rPr>
                <w:i/>
                <w:iCs/>
                <w:color w:val="000000"/>
              </w:rPr>
              <w:t>к</w:t>
            </w:r>
            <w:r w:rsidRPr="00767EAC">
              <w:rPr>
                <w:i/>
                <w:iCs/>
                <w:color w:val="000000"/>
              </w:rPr>
              <w:t>стообразующая</w:t>
            </w:r>
            <w:proofErr w:type="spellEnd"/>
            <w:r w:rsidRPr="00767EAC">
              <w:rPr>
                <w:i/>
                <w:iCs/>
                <w:color w:val="000000"/>
              </w:rPr>
              <w:t xml:space="preserve"> функция де</w:t>
            </w:r>
            <w:r w:rsidRPr="00767EAC">
              <w:rPr>
                <w:i/>
                <w:iCs/>
                <w:color w:val="000000"/>
              </w:rPr>
              <w:t>е</w:t>
            </w:r>
            <w:r w:rsidRPr="00767EAC">
              <w:rPr>
                <w:i/>
                <w:iCs/>
                <w:color w:val="000000"/>
              </w:rPr>
              <w:t>причастных оборотов.</w:t>
            </w:r>
          </w:p>
        </w:tc>
        <w:tc>
          <w:tcPr>
            <w:tcW w:w="2127" w:type="dxa"/>
          </w:tcPr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Игра «Дееприч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стие и причастие – братья глагола».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Словообразов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тельный практ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кум.</w:t>
            </w:r>
          </w:p>
          <w:p w:rsidR="00B31A26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Пунктуационный практикум.</w:t>
            </w:r>
          </w:p>
          <w:p w:rsidR="00B60043" w:rsidRPr="00767EAC" w:rsidRDefault="00B60043" w:rsidP="00147C1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Тренинг </w:t>
            </w:r>
          </w:p>
        </w:tc>
        <w:tc>
          <w:tcPr>
            <w:tcW w:w="2777" w:type="dxa"/>
          </w:tcPr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морфологические признаки деепричастий; </w:t>
            </w: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отличать деепр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частия от глаголов, н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речий и причастий.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 xml:space="preserve">Знать </w:t>
            </w:r>
            <w:r w:rsidRPr="00767EAC">
              <w:rPr>
                <w:color w:val="000000"/>
              </w:rPr>
              <w:t>способы образ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вания деепричастий.</w:t>
            </w:r>
          </w:p>
          <w:p w:rsidR="00B31A26" w:rsidRPr="00767EAC" w:rsidRDefault="00B31A26" w:rsidP="00147C15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понятие </w:t>
            </w:r>
            <w:r w:rsidRPr="00767EAC">
              <w:rPr>
                <w:i/>
                <w:iCs/>
                <w:color w:val="000000"/>
              </w:rPr>
              <w:t>деепр</w:t>
            </w:r>
            <w:r w:rsidRPr="00767EAC">
              <w:rPr>
                <w:i/>
                <w:iCs/>
                <w:color w:val="000000"/>
              </w:rPr>
              <w:t>и</w:t>
            </w:r>
            <w:r w:rsidRPr="00767EAC">
              <w:rPr>
                <w:i/>
                <w:iCs/>
                <w:color w:val="000000"/>
              </w:rPr>
              <w:t>частный оборот</w:t>
            </w:r>
            <w:r w:rsidRPr="00767EAC">
              <w:rPr>
                <w:color w:val="000000"/>
              </w:rPr>
              <w:t xml:space="preserve">; </w:t>
            </w:r>
            <w:r w:rsidRPr="00767EAC">
              <w:rPr>
                <w:b/>
                <w:bCs/>
                <w:color w:val="000000"/>
              </w:rPr>
              <w:t xml:space="preserve">уметь </w:t>
            </w:r>
            <w:r w:rsidRPr="00767EAC">
              <w:rPr>
                <w:color w:val="000000"/>
              </w:rPr>
              <w:t>вычленять деепричас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ные обороты в тексте.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7</w:t>
            </w:r>
          </w:p>
        </w:tc>
        <w:tc>
          <w:tcPr>
            <w:tcW w:w="1206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Имя чи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лител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ное.</w:t>
            </w:r>
          </w:p>
        </w:tc>
        <w:tc>
          <w:tcPr>
            <w:tcW w:w="709" w:type="dxa"/>
            <w:vAlign w:val="center"/>
          </w:tcPr>
          <w:p w:rsidR="00B31A26" w:rsidRPr="00767EAC" w:rsidRDefault="00B60043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Имя числительное как часть речи: общее грамматическое значение, морфологические признаки, роль в предложении.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Числительные простые, сло</w:t>
            </w:r>
            <w:r w:rsidRPr="00767EAC">
              <w:rPr>
                <w:color w:val="000000"/>
              </w:rPr>
              <w:t>ж</w:t>
            </w:r>
            <w:r w:rsidRPr="00767EAC">
              <w:rPr>
                <w:color w:val="000000"/>
              </w:rPr>
              <w:t>ные и составные; их правоп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сание.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Числительные количестве</w:t>
            </w:r>
            <w:r w:rsidRPr="00767EAC">
              <w:rPr>
                <w:color w:val="000000"/>
              </w:rPr>
              <w:t>н</w:t>
            </w:r>
            <w:r w:rsidRPr="00767EAC">
              <w:rPr>
                <w:color w:val="000000"/>
              </w:rPr>
              <w:t>ные, порядковые, собирател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ные, дробные;  их значение, особенности склонения и пр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вописания.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Нормы употребления числ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тельных в устной речи.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Правильное чтение (с учетом грамматических норм) текстов с именами числительными.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Культура речи.</w:t>
            </w:r>
            <w:r w:rsidRPr="00767EAC">
              <w:rPr>
                <w:color w:val="000000"/>
              </w:rPr>
              <w:t xml:space="preserve"> Правильное употребление в речи имен числительных (в частности, составных) в косвенных пад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жах. Верное согласование с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бирательных числительных (</w:t>
            </w:r>
            <w:r w:rsidRPr="00767EAC">
              <w:rPr>
                <w:i/>
                <w:iCs/>
                <w:color w:val="000000"/>
              </w:rPr>
              <w:t>оба, обе; двое, трое</w:t>
            </w:r>
            <w:r w:rsidRPr="00767EAC">
              <w:rPr>
                <w:color w:val="000000"/>
              </w:rPr>
              <w:t>) с имен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ми существительными. Пр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вильное произношение имен числительных.</w:t>
            </w:r>
          </w:p>
        </w:tc>
        <w:tc>
          <w:tcPr>
            <w:tcW w:w="212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Игра «Путешес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вие в страну «Числительное»».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Деловая игра «Лабиринт».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Мини – исслед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вание: работа с текстом.</w:t>
            </w:r>
          </w:p>
          <w:p w:rsidR="00B60043" w:rsidRPr="00767EAC" w:rsidRDefault="00B60043" w:rsidP="00773A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Тренинг </w:t>
            </w:r>
          </w:p>
        </w:tc>
        <w:tc>
          <w:tcPr>
            <w:tcW w:w="277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морфологические признаки имени числ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 xml:space="preserve">тельного; </w:t>
            </w: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опред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лять падеж числител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 xml:space="preserve">ных. 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различать пр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стые, сложные и соста</w:t>
            </w:r>
            <w:r w:rsidRPr="00767EAC">
              <w:rPr>
                <w:color w:val="000000"/>
              </w:rPr>
              <w:t>в</w:t>
            </w:r>
            <w:r w:rsidRPr="00767EAC">
              <w:rPr>
                <w:color w:val="000000"/>
              </w:rPr>
              <w:t>ные числительные, пр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вильно выбирать и пр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износить формы числ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тельных при склонении.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разряды колич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 xml:space="preserve">ственных числительных; </w:t>
            </w: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правила напис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ния порядковых числ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тельных, особенности склонения составных порядковых числител</w:t>
            </w:r>
            <w:r w:rsidRPr="00767EAC">
              <w:rPr>
                <w:color w:val="000000"/>
              </w:rPr>
              <w:t>ь</w:t>
            </w:r>
            <w:r w:rsidRPr="00767EAC">
              <w:rPr>
                <w:color w:val="000000"/>
              </w:rPr>
              <w:t>ных.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правильно упо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реблять и склонять чи</w:t>
            </w:r>
            <w:r w:rsidRPr="00767EAC">
              <w:rPr>
                <w:color w:val="000000"/>
              </w:rPr>
              <w:t>с</w:t>
            </w:r>
            <w:r w:rsidRPr="00767EAC">
              <w:rPr>
                <w:color w:val="000000"/>
              </w:rPr>
              <w:t>лительные, предупре</w:t>
            </w:r>
            <w:r w:rsidRPr="00767EAC">
              <w:rPr>
                <w:color w:val="000000"/>
              </w:rPr>
              <w:t>ж</w:t>
            </w:r>
            <w:r w:rsidRPr="00767EAC">
              <w:rPr>
                <w:color w:val="000000"/>
              </w:rPr>
              <w:t>дать и исправлять реч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вые ошибки.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t>8</w:t>
            </w:r>
          </w:p>
        </w:tc>
        <w:tc>
          <w:tcPr>
            <w:tcW w:w="1206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Мест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имение.</w:t>
            </w:r>
          </w:p>
        </w:tc>
        <w:tc>
          <w:tcPr>
            <w:tcW w:w="709" w:type="dxa"/>
            <w:vAlign w:val="center"/>
          </w:tcPr>
          <w:p w:rsidR="00B31A26" w:rsidRPr="00767EAC" w:rsidRDefault="00B60043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43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Местоимение как часть речи: особенности значения, морф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логических и синтаксических признаков.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Разряды местоимений: знач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ние, изменение, роль в пре</w:t>
            </w:r>
            <w:r w:rsidRPr="00767EAC">
              <w:rPr>
                <w:color w:val="000000"/>
              </w:rPr>
              <w:t>д</w:t>
            </w:r>
            <w:r w:rsidRPr="00767EAC">
              <w:rPr>
                <w:color w:val="000000"/>
              </w:rPr>
              <w:lastRenderedPageBreak/>
              <w:t>ложении.</w:t>
            </w: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Правописание неопределе</w:t>
            </w:r>
            <w:r w:rsidRPr="00767EAC">
              <w:rPr>
                <w:color w:val="000000"/>
              </w:rPr>
              <w:t>н</w:t>
            </w:r>
            <w:r w:rsidRPr="00767EAC">
              <w:rPr>
                <w:color w:val="000000"/>
              </w:rPr>
              <w:t>ных и отрицательных мест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имений; раздельное написание предлогов с местоимениями.</w:t>
            </w:r>
          </w:p>
          <w:p w:rsidR="00B31A26" w:rsidRPr="00767EAC" w:rsidRDefault="00B31A26" w:rsidP="00773A6C">
            <w:pPr>
              <w:pStyle w:val="a3"/>
              <w:rPr>
                <w:i/>
                <w:iCs/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>Выдающиеся лингвисты: А.А. Шахматов.</w:t>
            </w:r>
          </w:p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Культура речи.</w:t>
            </w:r>
            <w:r w:rsidRPr="00767EAC">
              <w:rPr>
                <w:color w:val="000000"/>
              </w:rPr>
              <w:t xml:space="preserve"> Правильное, не нарушающее смысловой точности употребление мест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имений в тексте. Верное обр</w:t>
            </w:r>
            <w:r w:rsidRPr="00767EAC">
              <w:rPr>
                <w:color w:val="000000"/>
              </w:rPr>
              <w:t>а</w:t>
            </w:r>
            <w:r w:rsidRPr="00767EAC">
              <w:rPr>
                <w:color w:val="000000"/>
              </w:rPr>
              <w:t>зование и произношение упо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 xml:space="preserve">ребительных местоимений: </w:t>
            </w:r>
            <w:r w:rsidRPr="00767EAC">
              <w:rPr>
                <w:i/>
                <w:iCs/>
                <w:color w:val="000000"/>
              </w:rPr>
              <w:t>их</w:t>
            </w:r>
            <w:r w:rsidRPr="00767EAC">
              <w:rPr>
                <w:color w:val="000000"/>
              </w:rPr>
              <w:t xml:space="preserve"> (не «ихний»), </w:t>
            </w:r>
            <w:r w:rsidRPr="00767EAC">
              <w:rPr>
                <w:i/>
                <w:iCs/>
                <w:color w:val="000000"/>
              </w:rPr>
              <w:t>о нем</w:t>
            </w:r>
            <w:r w:rsidRPr="00767EAC">
              <w:rPr>
                <w:color w:val="000000"/>
              </w:rPr>
              <w:t xml:space="preserve"> (не «о ем») и др. </w:t>
            </w:r>
          </w:p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i/>
                <w:iCs/>
                <w:color w:val="000000"/>
              </w:rPr>
              <w:t>Употребление местоимений для связи предложений в те</w:t>
            </w:r>
            <w:r w:rsidRPr="00767EAC">
              <w:rPr>
                <w:i/>
                <w:iCs/>
                <w:color w:val="000000"/>
              </w:rPr>
              <w:t>к</w:t>
            </w:r>
            <w:r w:rsidRPr="00767EAC">
              <w:rPr>
                <w:i/>
                <w:iCs/>
                <w:color w:val="000000"/>
              </w:rPr>
              <w:t>сте.</w:t>
            </w:r>
          </w:p>
        </w:tc>
        <w:tc>
          <w:tcPr>
            <w:tcW w:w="2127" w:type="dxa"/>
          </w:tcPr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Лингвистическая игра «Путешес</w:t>
            </w:r>
            <w:r w:rsidRPr="00767EAC">
              <w:rPr>
                <w:color w:val="000000"/>
              </w:rPr>
              <w:t>т</w:t>
            </w:r>
            <w:r w:rsidRPr="00767EAC">
              <w:rPr>
                <w:color w:val="000000"/>
              </w:rPr>
              <w:t>вие в страну «М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стоимение»».</w:t>
            </w:r>
          </w:p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Урок – соре</w:t>
            </w:r>
            <w:r w:rsidR="00B5186B">
              <w:rPr>
                <w:color w:val="000000"/>
              </w:rPr>
              <w:t>вн</w:t>
            </w:r>
            <w:r w:rsidR="00B5186B">
              <w:rPr>
                <w:color w:val="000000"/>
              </w:rPr>
              <w:t>о</w:t>
            </w:r>
            <w:r w:rsidR="00B5186B">
              <w:rPr>
                <w:color w:val="000000"/>
              </w:rPr>
              <w:t>вание «Кто быс</w:t>
            </w:r>
            <w:r w:rsidR="00B5186B">
              <w:rPr>
                <w:color w:val="000000"/>
              </w:rPr>
              <w:t>т</w:t>
            </w:r>
            <w:r w:rsidR="00B5186B">
              <w:rPr>
                <w:color w:val="000000"/>
              </w:rPr>
              <w:t>рее определит</w:t>
            </w:r>
            <w:r w:rsidRPr="00767EAC">
              <w:rPr>
                <w:color w:val="000000"/>
              </w:rPr>
              <w:t xml:space="preserve"> разряд местоим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lastRenderedPageBreak/>
              <w:t>ния».</w:t>
            </w:r>
          </w:p>
          <w:p w:rsidR="00B31A26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Лингвистическая игра «Корректор».</w:t>
            </w:r>
          </w:p>
          <w:p w:rsidR="00B60043" w:rsidRPr="00767EAC" w:rsidRDefault="00B60043" w:rsidP="001925F4">
            <w:pPr>
              <w:pStyle w:val="a3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Тренинг </w:t>
            </w:r>
          </w:p>
        </w:tc>
        <w:tc>
          <w:tcPr>
            <w:tcW w:w="2777" w:type="dxa"/>
          </w:tcPr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lastRenderedPageBreak/>
              <w:t>Знать</w:t>
            </w:r>
            <w:r w:rsidRPr="00767EAC">
              <w:rPr>
                <w:color w:val="000000"/>
              </w:rPr>
              <w:t xml:space="preserve"> морфологические признаки местоимения; </w:t>
            </w: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определять падеж и синтаксическую роль местоимений.</w:t>
            </w:r>
          </w:p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разряды мест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 xml:space="preserve">имений, особенности их </w:t>
            </w:r>
            <w:r w:rsidRPr="00767EAC">
              <w:rPr>
                <w:color w:val="000000"/>
              </w:rPr>
              <w:lastRenderedPageBreak/>
              <w:t>склонения.</w:t>
            </w:r>
          </w:p>
          <w:p w:rsidR="00B31A26" w:rsidRPr="00767EAC" w:rsidRDefault="00B31A26" w:rsidP="001925F4">
            <w:pPr>
              <w:pStyle w:val="a3"/>
              <w:rPr>
                <w:color w:val="000000"/>
              </w:rPr>
            </w:pPr>
            <w:r w:rsidRPr="00767EAC">
              <w:rPr>
                <w:b/>
                <w:bCs/>
                <w:color w:val="000000"/>
              </w:rPr>
              <w:t>Уметь</w:t>
            </w:r>
            <w:r w:rsidRPr="00767EAC">
              <w:rPr>
                <w:color w:val="000000"/>
              </w:rPr>
              <w:t xml:space="preserve"> различать пр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 xml:space="preserve">ставки </w:t>
            </w:r>
            <w:r w:rsidRPr="00767EAC">
              <w:rPr>
                <w:i/>
                <w:iCs/>
                <w:color w:val="000000"/>
              </w:rPr>
              <w:t>н</w:t>
            </w:r>
            <w:proofErr w:type="gramStart"/>
            <w:r w:rsidRPr="00767EAC">
              <w:rPr>
                <w:i/>
                <w:iCs/>
                <w:color w:val="000000"/>
              </w:rPr>
              <w:t>е-</w:t>
            </w:r>
            <w:proofErr w:type="gramEnd"/>
            <w:r w:rsidRPr="00767EAC">
              <w:rPr>
                <w:color w:val="000000"/>
              </w:rPr>
              <w:t xml:space="preserve"> и </w:t>
            </w:r>
            <w:r w:rsidRPr="00767EAC">
              <w:rPr>
                <w:i/>
                <w:iCs/>
                <w:color w:val="000000"/>
              </w:rPr>
              <w:t>ни-</w:t>
            </w:r>
            <w:r w:rsidRPr="00767EAC">
              <w:rPr>
                <w:color w:val="000000"/>
              </w:rPr>
              <w:t xml:space="preserve"> в отр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>цательных местоимен</w:t>
            </w:r>
            <w:r w:rsidRPr="00767EAC">
              <w:rPr>
                <w:color w:val="000000"/>
              </w:rPr>
              <w:t>и</w:t>
            </w:r>
            <w:r w:rsidRPr="00767EAC">
              <w:rPr>
                <w:color w:val="000000"/>
              </w:rPr>
              <w:t xml:space="preserve">ях, выбирать слитное и раздельное написание </w:t>
            </w:r>
            <w:r w:rsidRPr="00767EAC">
              <w:rPr>
                <w:i/>
                <w:iCs/>
                <w:color w:val="000000"/>
              </w:rPr>
              <w:t>не-</w:t>
            </w:r>
            <w:r w:rsidRPr="00767EAC">
              <w:rPr>
                <w:color w:val="000000"/>
              </w:rPr>
              <w:t xml:space="preserve"> и </w:t>
            </w:r>
            <w:r w:rsidRPr="00767EAC">
              <w:rPr>
                <w:i/>
                <w:iCs/>
                <w:color w:val="000000"/>
              </w:rPr>
              <w:t>ни-</w:t>
            </w:r>
            <w:r w:rsidRPr="00767EAC">
              <w:rPr>
                <w:color w:val="000000"/>
              </w:rPr>
              <w:t xml:space="preserve">. </w:t>
            </w:r>
            <w:r w:rsidRPr="00767EAC">
              <w:rPr>
                <w:b/>
                <w:bCs/>
                <w:color w:val="000000"/>
              </w:rPr>
              <w:t>Знать</w:t>
            </w:r>
            <w:r w:rsidRPr="00767EAC">
              <w:rPr>
                <w:color w:val="000000"/>
              </w:rPr>
              <w:t xml:space="preserve"> условия слитного, раздельного и дефисного написания неопределенных мест</w:t>
            </w:r>
            <w:r w:rsidRPr="00767EAC">
              <w:rPr>
                <w:color w:val="000000"/>
              </w:rPr>
              <w:t>о</w:t>
            </w:r>
            <w:r w:rsidRPr="00767EAC">
              <w:rPr>
                <w:color w:val="000000"/>
              </w:rPr>
              <w:t>имений.</w:t>
            </w:r>
          </w:p>
        </w:tc>
      </w:tr>
      <w:tr w:rsidR="00B31A26" w:rsidRPr="00E56F0C" w:rsidTr="002D6BC8">
        <w:tc>
          <w:tcPr>
            <w:tcW w:w="426" w:type="dxa"/>
            <w:vAlign w:val="center"/>
          </w:tcPr>
          <w:p w:rsidR="00B31A26" w:rsidRPr="00767EAC" w:rsidRDefault="00B31A26" w:rsidP="00767EAC">
            <w:pPr>
              <w:pStyle w:val="a3"/>
              <w:jc w:val="center"/>
              <w:rPr>
                <w:color w:val="000000"/>
              </w:rPr>
            </w:pPr>
            <w:r w:rsidRPr="00767EAC">
              <w:rPr>
                <w:color w:val="000000"/>
              </w:rPr>
              <w:lastRenderedPageBreak/>
              <w:t>9</w:t>
            </w:r>
          </w:p>
        </w:tc>
        <w:tc>
          <w:tcPr>
            <w:tcW w:w="1206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  <w:r w:rsidRPr="00767EAC">
              <w:rPr>
                <w:color w:val="000000"/>
              </w:rPr>
              <w:t>Повтор</w:t>
            </w:r>
            <w:r w:rsidRPr="00767EAC">
              <w:rPr>
                <w:color w:val="000000"/>
              </w:rPr>
              <w:t>е</w:t>
            </w:r>
            <w:r w:rsidRPr="00767EAC">
              <w:rPr>
                <w:color w:val="000000"/>
              </w:rPr>
              <w:t>ние.</w:t>
            </w:r>
          </w:p>
        </w:tc>
        <w:tc>
          <w:tcPr>
            <w:tcW w:w="709" w:type="dxa"/>
            <w:vAlign w:val="center"/>
          </w:tcPr>
          <w:p w:rsidR="00B31A26" w:rsidRPr="00767EAC" w:rsidRDefault="00164316" w:rsidP="00767EAC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37" w:type="dxa"/>
            <w:vAlign w:val="center"/>
          </w:tcPr>
          <w:p w:rsidR="00B31A26" w:rsidRPr="00767EAC" w:rsidRDefault="0000669E" w:rsidP="00773A6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Обобщение, систематизация изученного в 6 классе </w:t>
            </w:r>
          </w:p>
        </w:tc>
        <w:tc>
          <w:tcPr>
            <w:tcW w:w="212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</w:tc>
        <w:tc>
          <w:tcPr>
            <w:tcW w:w="2777" w:type="dxa"/>
            <w:vAlign w:val="center"/>
          </w:tcPr>
          <w:p w:rsidR="00B31A26" w:rsidRPr="00767EAC" w:rsidRDefault="00B31A26" w:rsidP="00773A6C">
            <w:pPr>
              <w:pStyle w:val="a3"/>
              <w:rPr>
                <w:color w:val="000000"/>
              </w:rPr>
            </w:pPr>
          </w:p>
        </w:tc>
      </w:tr>
    </w:tbl>
    <w:p w:rsidR="00B31A26" w:rsidRPr="00740807" w:rsidRDefault="00B31A26" w:rsidP="00740807">
      <w:pPr>
        <w:ind w:firstLine="567"/>
      </w:pPr>
    </w:p>
    <w:sectPr w:rsidR="00B31A26" w:rsidRPr="00740807" w:rsidSect="0074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1D"/>
    <w:multiLevelType w:val="hybridMultilevel"/>
    <w:tmpl w:val="71AC3C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AF472C"/>
    <w:multiLevelType w:val="hybridMultilevel"/>
    <w:tmpl w:val="34E23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5676F6"/>
    <w:multiLevelType w:val="multilevel"/>
    <w:tmpl w:val="0020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64790E"/>
    <w:multiLevelType w:val="hybridMultilevel"/>
    <w:tmpl w:val="DC1A5D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9A4BC1"/>
    <w:multiLevelType w:val="hybridMultilevel"/>
    <w:tmpl w:val="F0AA659E"/>
    <w:lvl w:ilvl="0" w:tplc="0419000F">
      <w:start w:val="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lowerLetter"/>
      <w:lvlText w:val="%2."/>
      <w:lvlJc w:val="left"/>
      <w:pPr>
        <w:ind w:left="4080" w:hanging="360"/>
      </w:pPr>
    </w:lvl>
    <w:lvl w:ilvl="2" w:tplc="0419001B">
      <w:start w:val="1"/>
      <w:numFmt w:val="lowerRoman"/>
      <w:lvlText w:val="%3."/>
      <w:lvlJc w:val="right"/>
      <w:pPr>
        <w:ind w:left="4800" w:hanging="180"/>
      </w:pPr>
    </w:lvl>
    <w:lvl w:ilvl="3" w:tplc="0419000F">
      <w:start w:val="1"/>
      <w:numFmt w:val="decimal"/>
      <w:lvlText w:val="%4."/>
      <w:lvlJc w:val="left"/>
      <w:pPr>
        <w:ind w:left="5520" w:hanging="360"/>
      </w:pPr>
    </w:lvl>
    <w:lvl w:ilvl="4" w:tplc="04190019">
      <w:start w:val="1"/>
      <w:numFmt w:val="lowerLetter"/>
      <w:lvlText w:val="%5."/>
      <w:lvlJc w:val="left"/>
      <w:pPr>
        <w:ind w:left="6240" w:hanging="360"/>
      </w:pPr>
    </w:lvl>
    <w:lvl w:ilvl="5" w:tplc="0419001B">
      <w:start w:val="1"/>
      <w:numFmt w:val="lowerRoman"/>
      <w:lvlText w:val="%6."/>
      <w:lvlJc w:val="right"/>
      <w:pPr>
        <w:ind w:left="6960" w:hanging="180"/>
      </w:pPr>
    </w:lvl>
    <w:lvl w:ilvl="6" w:tplc="0419000F">
      <w:start w:val="1"/>
      <w:numFmt w:val="decimal"/>
      <w:lvlText w:val="%7."/>
      <w:lvlJc w:val="left"/>
      <w:pPr>
        <w:ind w:left="7680" w:hanging="360"/>
      </w:pPr>
    </w:lvl>
    <w:lvl w:ilvl="7" w:tplc="04190019">
      <w:start w:val="1"/>
      <w:numFmt w:val="lowerLetter"/>
      <w:lvlText w:val="%8."/>
      <w:lvlJc w:val="left"/>
      <w:pPr>
        <w:ind w:left="8400" w:hanging="360"/>
      </w:pPr>
    </w:lvl>
    <w:lvl w:ilvl="8" w:tplc="0419001B">
      <w:start w:val="1"/>
      <w:numFmt w:val="lowerRoman"/>
      <w:lvlText w:val="%9."/>
      <w:lvlJc w:val="right"/>
      <w:pPr>
        <w:ind w:left="9120" w:hanging="180"/>
      </w:pPr>
    </w:lvl>
  </w:abstractNum>
  <w:abstractNum w:abstractNumId="5">
    <w:nsid w:val="175955C2"/>
    <w:multiLevelType w:val="hybridMultilevel"/>
    <w:tmpl w:val="7E54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5D234A"/>
    <w:multiLevelType w:val="multilevel"/>
    <w:tmpl w:val="F63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B2464BC"/>
    <w:multiLevelType w:val="multilevel"/>
    <w:tmpl w:val="AA4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BCD3B1B"/>
    <w:multiLevelType w:val="hybridMultilevel"/>
    <w:tmpl w:val="745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57F2BB6"/>
    <w:multiLevelType w:val="hybridMultilevel"/>
    <w:tmpl w:val="349E0A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16A6079"/>
    <w:multiLevelType w:val="multilevel"/>
    <w:tmpl w:val="B67A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B161B2"/>
    <w:multiLevelType w:val="multilevel"/>
    <w:tmpl w:val="6696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634CF6"/>
    <w:multiLevelType w:val="hybridMultilevel"/>
    <w:tmpl w:val="89F03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3EAE49DD"/>
    <w:multiLevelType w:val="hybridMultilevel"/>
    <w:tmpl w:val="CA7ED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0622253"/>
    <w:multiLevelType w:val="multilevel"/>
    <w:tmpl w:val="0D8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667210"/>
    <w:multiLevelType w:val="hybridMultilevel"/>
    <w:tmpl w:val="5B764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711BB0"/>
    <w:multiLevelType w:val="hybridMultilevel"/>
    <w:tmpl w:val="D0EA3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5116FB"/>
    <w:multiLevelType w:val="hybridMultilevel"/>
    <w:tmpl w:val="BF023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74054B8"/>
    <w:multiLevelType w:val="multilevel"/>
    <w:tmpl w:val="B57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C81C1C"/>
    <w:multiLevelType w:val="hybridMultilevel"/>
    <w:tmpl w:val="14D6B3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C427D6"/>
    <w:multiLevelType w:val="hybridMultilevel"/>
    <w:tmpl w:val="10F03F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502E49"/>
    <w:multiLevelType w:val="hybridMultilevel"/>
    <w:tmpl w:val="B894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305587"/>
    <w:multiLevelType w:val="multilevel"/>
    <w:tmpl w:val="DA80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56E37"/>
    <w:multiLevelType w:val="hybridMultilevel"/>
    <w:tmpl w:val="8D4637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8"/>
  </w:num>
  <w:num w:numId="7">
    <w:abstractNumId w:val="22"/>
  </w:num>
  <w:num w:numId="8">
    <w:abstractNumId w:val="7"/>
  </w:num>
  <w:num w:numId="9">
    <w:abstractNumId w:val="15"/>
  </w:num>
  <w:num w:numId="10">
    <w:abstractNumId w:val="5"/>
  </w:num>
  <w:num w:numId="11">
    <w:abstractNumId w:val="21"/>
  </w:num>
  <w:num w:numId="12">
    <w:abstractNumId w:val="23"/>
  </w:num>
  <w:num w:numId="13">
    <w:abstractNumId w:val="1"/>
  </w:num>
  <w:num w:numId="14">
    <w:abstractNumId w:val="19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3"/>
  </w:num>
  <w:num w:numId="20">
    <w:abstractNumId w:val="12"/>
  </w:num>
  <w:num w:numId="21">
    <w:abstractNumId w:val="4"/>
  </w:num>
  <w:num w:numId="22">
    <w:abstractNumId w:val="16"/>
  </w:num>
  <w:num w:numId="23">
    <w:abstractNumId w:val="2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740807"/>
    <w:rsid w:val="000020A5"/>
    <w:rsid w:val="00002FFE"/>
    <w:rsid w:val="00004FAC"/>
    <w:rsid w:val="0000669E"/>
    <w:rsid w:val="0003210C"/>
    <w:rsid w:val="0003476D"/>
    <w:rsid w:val="000459E0"/>
    <w:rsid w:val="00051C87"/>
    <w:rsid w:val="00052269"/>
    <w:rsid w:val="00052410"/>
    <w:rsid w:val="000752AD"/>
    <w:rsid w:val="00076B9F"/>
    <w:rsid w:val="000824A6"/>
    <w:rsid w:val="00083051"/>
    <w:rsid w:val="0008427B"/>
    <w:rsid w:val="000847D8"/>
    <w:rsid w:val="00090F11"/>
    <w:rsid w:val="000B696F"/>
    <w:rsid w:val="000C4FF9"/>
    <w:rsid w:val="000C7714"/>
    <w:rsid w:val="000D4FE1"/>
    <w:rsid w:val="000E6324"/>
    <w:rsid w:val="00133941"/>
    <w:rsid w:val="0013498B"/>
    <w:rsid w:val="00147C15"/>
    <w:rsid w:val="00164316"/>
    <w:rsid w:val="00174B57"/>
    <w:rsid w:val="001925F4"/>
    <w:rsid w:val="001A3657"/>
    <w:rsid w:val="001A39F0"/>
    <w:rsid w:val="001D57B7"/>
    <w:rsid w:val="001E0963"/>
    <w:rsid w:val="001F3B1A"/>
    <w:rsid w:val="002155CC"/>
    <w:rsid w:val="002A798C"/>
    <w:rsid w:val="002D6BC8"/>
    <w:rsid w:val="002F0BF4"/>
    <w:rsid w:val="002F650D"/>
    <w:rsid w:val="00310095"/>
    <w:rsid w:val="003119C0"/>
    <w:rsid w:val="00315640"/>
    <w:rsid w:val="003408F9"/>
    <w:rsid w:val="00356B29"/>
    <w:rsid w:val="00366152"/>
    <w:rsid w:val="00367862"/>
    <w:rsid w:val="003A6AFA"/>
    <w:rsid w:val="003B27F8"/>
    <w:rsid w:val="003C3DE4"/>
    <w:rsid w:val="003D5CDF"/>
    <w:rsid w:val="003E470A"/>
    <w:rsid w:val="00431669"/>
    <w:rsid w:val="00461AAA"/>
    <w:rsid w:val="00464B94"/>
    <w:rsid w:val="0046623E"/>
    <w:rsid w:val="00482B5A"/>
    <w:rsid w:val="00482BD1"/>
    <w:rsid w:val="00494B11"/>
    <w:rsid w:val="004A1499"/>
    <w:rsid w:val="004C7673"/>
    <w:rsid w:val="004E3ADA"/>
    <w:rsid w:val="00520A83"/>
    <w:rsid w:val="005312F6"/>
    <w:rsid w:val="0056357E"/>
    <w:rsid w:val="0058340A"/>
    <w:rsid w:val="00583E10"/>
    <w:rsid w:val="0058453C"/>
    <w:rsid w:val="00585AEC"/>
    <w:rsid w:val="0059007C"/>
    <w:rsid w:val="00607DD5"/>
    <w:rsid w:val="006205B4"/>
    <w:rsid w:val="0062498F"/>
    <w:rsid w:val="006346BA"/>
    <w:rsid w:val="00662223"/>
    <w:rsid w:val="00663381"/>
    <w:rsid w:val="00670865"/>
    <w:rsid w:val="00680DF9"/>
    <w:rsid w:val="00686A8E"/>
    <w:rsid w:val="006B03BB"/>
    <w:rsid w:val="006C57F2"/>
    <w:rsid w:val="006C6870"/>
    <w:rsid w:val="006F0091"/>
    <w:rsid w:val="006F135F"/>
    <w:rsid w:val="006F3B6B"/>
    <w:rsid w:val="006F5748"/>
    <w:rsid w:val="006F6C63"/>
    <w:rsid w:val="007127C1"/>
    <w:rsid w:val="00740807"/>
    <w:rsid w:val="007538E0"/>
    <w:rsid w:val="00753F92"/>
    <w:rsid w:val="007614FC"/>
    <w:rsid w:val="00762365"/>
    <w:rsid w:val="00767EAC"/>
    <w:rsid w:val="00770E8D"/>
    <w:rsid w:val="007711FA"/>
    <w:rsid w:val="00773A6C"/>
    <w:rsid w:val="007A3CFB"/>
    <w:rsid w:val="007C6F00"/>
    <w:rsid w:val="007D00C2"/>
    <w:rsid w:val="007D1CBB"/>
    <w:rsid w:val="00805054"/>
    <w:rsid w:val="0082115E"/>
    <w:rsid w:val="00843421"/>
    <w:rsid w:val="00851A70"/>
    <w:rsid w:val="00885FDD"/>
    <w:rsid w:val="00895F00"/>
    <w:rsid w:val="0089669E"/>
    <w:rsid w:val="008A368A"/>
    <w:rsid w:val="008B2B1B"/>
    <w:rsid w:val="008D4503"/>
    <w:rsid w:val="008E1246"/>
    <w:rsid w:val="008F1D0D"/>
    <w:rsid w:val="00900110"/>
    <w:rsid w:val="009034EA"/>
    <w:rsid w:val="0092645C"/>
    <w:rsid w:val="009314EE"/>
    <w:rsid w:val="00932389"/>
    <w:rsid w:val="00937598"/>
    <w:rsid w:val="00945110"/>
    <w:rsid w:val="00945FD4"/>
    <w:rsid w:val="00957EE2"/>
    <w:rsid w:val="009645D6"/>
    <w:rsid w:val="00983B76"/>
    <w:rsid w:val="009955AF"/>
    <w:rsid w:val="00995ADF"/>
    <w:rsid w:val="00997750"/>
    <w:rsid w:val="009B27B1"/>
    <w:rsid w:val="009C4434"/>
    <w:rsid w:val="009E134A"/>
    <w:rsid w:val="00A54D72"/>
    <w:rsid w:val="00A624FA"/>
    <w:rsid w:val="00A62CF8"/>
    <w:rsid w:val="00A90FC2"/>
    <w:rsid w:val="00A9472F"/>
    <w:rsid w:val="00AB429A"/>
    <w:rsid w:val="00AB56B6"/>
    <w:rsid w:val="00AB5EDE"/>
    <w:rsid w:val="00AB5F0B"/>
    <w:rsid w:val="00AF14E7"/>
    <w:rsid w:val="00AF48CC"/>
    <w:rsid w:val="00B1026B"/>
    <w:rsid w:val="00B31A26"/>
    <w:rsid w:val="00B5186B"/>
    <w:rsid w:val="00B57337"/>
    <w:rsid w:val="00B60043"/>
    <w:rsid w:val="00B77B80"/>
    <w:rsid w:val="00B8274F"/>
    <w:rsid w:val="00BA7964"/>
    <w:rsid w:val="00BC0D45"/>
    <w:rsid w:val="00BE43D8"/>
    <w:rsid w:val="00C25AED"/>
    <w:rsid w:val="00C30CE1"/>
    <w:rsid w:val="00C567C9"/>
    <w:rsid w:val="00C63C2F"/>
    <w:rsid w:val="00C70936"/>
    <w:rsid w:val="00CA1D1F"/>
    <w:rsid w:val="00CD33B0"/>
    <w:rsid w:val="00CD76B5"/>
    <w:rsid w:val="00D0468C"/>
    <w:rsid w:val="00D0652A"/>
    <w:rsid w:val="00D11153"/>
    <w:rsid w:val="00D23C6B"/>
    <w:rsid w:val="00D442A9"/>
    <w:rsid w:val="00D83056"/>
    <w:rsid w:val="00DA47AB"/>
    <w:rsid w:val="00DB4A0B"/>
    <w:rsid w:val="00DC592B"/>
    <w:rsid w:val="00DD4D51"/>
    <w:rsid w:val="00DE64BC"/>
    <w:rsid w:val="00DF40DC"/>
    <w:rsid w:val="00E03892"/>
    <w:rsid w:val="00E246F9"/>
    <w:rsid w:val="00E26927"/>
    <w:rsid w:val="00E37CD5"/>
    <w:rsid w:val="00E439AC"/>
    <w:rsid w:val="00E56F0C"/>
    <w:rsid w:val="00E65463"/>
    <w:rsid w:val="00E91C5F"/>
    <w:rsid w:val="00E91ED7"/>
    <w:rsid w:val="00EA5FC1"/>
    <w:rsid w:val="00EC2124"/>
    <w:rsid w:val="00ED2C22"/>
    <w:rsid w:val="00F41072"/>
    <w:rsid w:val="00F57C1E"/>
    <w:rsid w:val="00FA51B9"/>
    <w:rsid w:val="00FA6066"/>
    <w:rsid w:val="00FD4757"/>
    <w:rsid w:val="00FE36FC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09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E0963"/>
  </w:style>
  <w:style w:type="table" w:styleId="a4">
    <w:name w:val="Table Grid"/>
    <w:basedOn w:val="a1"/>
    <w:uiPriority w:val="99"/>
    <w:rsid w:val="006F3B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083051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002FFE"/>
    <w:pPr>
      <w:spacing w:before="60" w:line="252" w:lineRule="auto"/>
      <w:ind w:firstLine="567"/>
      <w:jc w:val="both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B77B80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59007C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SchoolBookC" w:cs="SchoolBookC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55AAB-7A7A-452F-892C-BEFBB7B6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2880</Words>
  <Characters>18839</Characters>
  <Application>Microsoft Office Word</Application>
  <DocSecurity>0</DocSecurity>
  <Lines>649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3</cp:revision>
  <dcterms:created xsi:type="dcterms:W3CDTF">2021-11-19T08:53:00Z</dcterms:created>
  <dcterms:modified xsi:type="dcterms:W3CDTF">2021-11-19T09:08:00Z</dcterms:modified>
</cp:coreProperties>
</file>