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8" w:rsidRDefault="00AE45F8" w:rsidP="00740807">
      <w:pPr>
        <w:ind w:firstLine="567"/>
        <w:jc w:val="center"/>
        <w:rPr>
          <w:b/>
          <w:bCs/>
        </w:rPr>
      </w:pPr>
    </w:p>
    <w:p w:rsidR="00AE45F8" w:rsidRDefault="00AE45F8" w:rsidP="00740807">
      <w:pPr>
        <w:ind w:firstLine="567"/>
        <w:jc w:val="center"/>
        <w:rPr>
          <w:b/>
          <w:bCs/>
        </w:rPr>
      </w:pPr>
      <w:r w:rsidRPr="00740807">
        <w:rPr>
          <w:b/>
          <w:bCs/>
        </w:rPr>
        <w:t>Пояснительная записка</w:t>
      </w:r>
    </w:p>
    <w:p w:rsidR="00AE45F8" w:rsidRDefault="00AE45F8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007C">
        <w:t>Рабочая учебная п</w:t>
      </w:r>
      <w:r>
        <w:t xml:space="preserve">рограмма по русскому языку для </w:t>
      </w:r>
      <w:r w:rsidRPr="003041D0">
        <w:t>7</w:t>
      </w:r>
      <w:r w:rsidRPr="0059007C">
        <w:t xml:space="preserve"> класса составлена на основе примерной Программы основного общего образования по русскому языку для 5-9 классов общеобразовательной школы и в соответствии с концепцией курса, представленной в рабочих программах по русскому языку для 5-9,10-11 классов /сост. </w:t>
      </w:r>
      <w:proofErr w:type="spellStart"/>
      <w:r w:rsidRPr="0059007C">
        <w:t>Е.И.Харитонова</w:t>
      </w:r>
      <w:proofErr w:type="spellEnd"/>
      <w:r w:rsidRPr="0059007C">
        <w:t xml:space="preserve"> (авторы программы М.М. Разумовская, В.И. Капинос, С.И. Львова и др.)- 3-е изд., стереотип. - М.: Дрофа, 2015.</w:t>
      </w:r>
    </w:p>
    <w:p w:rsidR="00AE45F8" w:rsidRDefault="00AE45F8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59007C">
        <w:rPr>
          <w:b/>
          <w:bCs/>
        </w:rPr>
        <w:t>Испо</w:t>
      </w:r>
      <w:r w:rsidRPr="00051C87">
        <w:rPr>
          <w:b/>
          <w:bCs/>
        </w:rPr>
        <w:t>льзуемый учебно-методический комплекс:</w:t>
      </w:r>
    </w:p>
    <w:p w:rsidR="00AE45F8" w:rsidRDefault="00AE45F8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51C87">
        <w:t xml:space="preserve">Разумовская М.М, Львова С.И., Капинос В.И. и др.  Русский язык. </w:t>
      </w:r>
      <w:proofErr w:type="gramStart"/>
      <w:r w:rsidRPr="00051C87">
        <w:t>Учебник  для</w:t>
      </w:r>
      <w:proofErr w:type="gramEnd"/>
      <w:r w:rsidRPr="00051C87">
        <w:t xml:space="preserve"> о</w:t>
      </w:r>
      <w:r>
        <w:t xml:space="preserve">бщеобразовательных учреждений. </w:t>
      </w:r>
      <w:r w:rsidRPr="003041D0">
        <w:t>7</w:t>
      </w:r>
      <w:r>
        <w:t xml:space="preserve"> класс. М.: </w:t>
      </w:r>
      <w:proofErr w:type="gramStart"/>
      <w:r>
        <w:t>Дрофа,  201</w:t>
      </w:r>
      <w:r w:rsidRPr="001867A0">
        <w:t>7</w:t>
      </w:r>
      <w:proofErr w:type="gramEnd"/>
      <w:r w:rsidRPr="00051C87">
        <w:t>.</w:t>
      </w:r>
    </w:p>
    <w:p w:rsidR="00AE45F8" w:rsidRDefault="00AE45F8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51C87">
        <w:t>П</w:t>
      </w:r>
      <w:r>
        <w:t xml:space="preserve">рограмма составлена из расчёта </w:t>
      </w:r>
      <w:r w:rsidRPr="003041D0">
        <w:t>4</w:t>
      </w:r>
      <w:r w:rsidRPr="00051C87">
        <w:t xml:space="preserve"> ч</w:t>
      </w:r>
      <w:r>
        <w:t xml:space="preserve">аса в неделю, </w:t>
      </w:r>
      <w:r w:rsidRPr="003041D0">
        <w:t>136</w:t>
      </w:r>
      <w:r>
        <w:t xml:space="preserve"> часов</w:t>
      </w:r>
      <w:r w:rsidRPr="00051C87">
        <w:t xml:space="preserve"> в год.</w:t>
      </w:r>
    </w:p>
    <w:p w:rsidR="00AE45F8" w:rsidRDefault="00AE45F8" w:rsidP="00AB1E2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AB1E23">
        <w:rPr>
          <w:b/>
          <w:bCs/>
          <w:sz w:val="22"/>
          <w:szCs w:val="22"/>
        </w:rPr>
        <w:t>Требования к уровню подготовки о</w:t>
      </w:r>
      <w:r w:rsidR="001B142F">
        <w:rPr>
          <w:b/>
          <w:bCs/>
          <w:sz w:val="22"/>
          <w:szCs w:val="22"/>
        </w:rPr>
        <w:t>бучающихся к окончанию 7</w:t>
      </w:r>
      <w:r>
        <w:rPr>
          <w:b/>
          <w:bCs/>
          <w:sz w:val="22"/>
          <w:szCs w:val="22"/>
        </w:rPr>
        <w:t xml:space="preserve"> класса</w:t>
      </w:r>
    </w:p>
    <w:p w:rsidR="00AE45F8" w:rsidRPr="00AB1E23" w:rsidRDefault="00AE45F8" w:rsidP="00AB1E2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AE45F8">
        <w:tc>
          <w:tcPr>
            <w:tcW w:w="10682" w:type="dxa"/>
            <w:gridSpan w:val="2"/>
          </w:tcPr>
          <w:p w:rsidR="00AE45F8" w:rsidRPr="00AB1E23" w:rsidRDefault="00AE45F8" w:rsidP="009955A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B1E23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Default="00AE45F8" w:rsidP="003041D0">
            <w:pPr>
              <w:pStyle w:val="a3"/>
              <w:spacing w:before="0" w:beforeAutospacing="0" w:after="0" w:afterAutospacing="0"/>
              <w:jc w:val="both"/>
            </w:pPr>
            <w:r>
      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:rsidR="00AE45F8" w:rsidRDefault="00AE45F8" w:rsidP="003041D0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ценности здорового образа жизни; </w:t>
            </w:r>
            <w:proofErr w:type="spellStart"/>
            <w:r>
              <w:t>интериоризация</w:t>
            </w:r>
            <w:proofErr w:type="spellEnd"/>
            <w:r>
              <w:t xml:space="preserve"> правил индивидуального и коллективного безопасного поведения </w:t>
            </w:r>
            <w:proofErr w:type="gramStart"/>
            <w:r>
              <w:t>в чрезвычайных ситуациях</w:t>
            </w:r>
            <w:proofErr w:type="gramEnd"/>
            <w:r>
              <w:t xml:space="preserve"> угрожающих жизни и здоровью людей, правил поведения на транспорте и на дорогах.</w:t>
            </w:r>
          </w:p>
          <w:p w:rsidR="00AE45F8" w:rsidRPr="003041D0" w:rsidRDefault="00AE45F8" w:rsidP="003041D0">
            <w:pPr>
              <w:pStyle w:val="a3"/>
              <w:spacing w:before="0" w:beforeAutospacing="0" w:after="0" w:afterAutospacing="0"/>
              <w:jc w:val="both"/>
            </w:pPr>
            <w:r>
              <w:t xml:space="preserve">Развитость эстетического сознания через освоение художественного наследия народов мира и России, творческой деятельности эстетического характера. 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 w:rsidRPr="009955AF">
              <w:rPr>
                <w:b/>
                <w:bCs/>
                <w:i/>
                <w:iCs/>
              </w:rPr>
              <w:t>Ученик научится</w:t>
            </w:r>
            <w:r>
              <w:rPr>
                <w:i/>
                <w:iCs/>
              </w:rPr>
              <w:t xml:space="preserve"> понимать определяющую роль родного языка в развитии интеллектуальных, творческих способностей и моральных качеств личности, анализировать эмоциональные состояния и чувства окружающих, строить свои взаимоотношения с их учётом. 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 w:rsidRPr="009955AF">
              <w:rPr>
                <w:b/>
                <w:bCs/>
                <w:i/>
                <w:iCs/>
              </w:rPr>
              <w:t xml:space="preserve">Ученик получит возможность научиться </w:t>
            </w:r>
            <w:r>
              <w:rPr>
                <w:i/>
                <w:iCs/>
              </w:rPr>
              <w:t xml:space="preserve">осознавать эстетическую ценность русского языка, проявлять потребность сохранить чистоту русского языка как явления национальной культуры, оценивать ситуации с точки зрения правил поведения и этики. 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955AF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9955AF">
              <w:rPr>
                <w:b/>
                <w:bCs/>
                <w:sz w:val="22"/>
                <w:szCs w:val="22"/>
              </w:rPr>
              <w:t xml:space="preserve"> результаты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center"/>
            </w:pPr>
            <w:r w:rsidRPr="009955AF">
              <w:rPr>
                <w:b/>
                <w:bCs/>
                <w:sz w:val="22"/>
                <w:szCs w:val="22"/>
              </w:rPr>
              <w:t>Регулятивные результаты</w:t>
            </w:r>
          </w:p>
        </w:tc>
      </w:tr>
      <w:tr w:rsidR="00AE45F8">
        <w:trPr>
          <w:trHeight w:val="564"/>
        </w:trPr>
        <w:tc>
          <w:tcPr>
            <w:tcW w:w="5341" w:type="dxa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 w:rsidRPr="009955AF">
              <w:rPr>
                <w:sz w:val="22"/>
                <w:szCs w:val="22"/>
              </w:rPr>
              <w:t>1. Формулировать учебные задачи как шаги достижения поставленной цели деятельности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Анализировать существующие и планировать будущие образовательные результаты 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 w:rsidRPr="009955AF">
              <w:rPr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потенциальные затруднения при решении учебной задачи и находить средства для их устранения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 xml:space="preserve">3.Умение соотносить свои действия 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>
              <w:rPr>
                <w:sz w:val="22"/>
                <w:szCs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 xml:space="preserve">4. Умение оценивать правильность выполнения учебной задачи, собственные возможности её решения 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>
              <w:rPr>
                <w:sz w:val="22"/>
                <w:szCs w:val="22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>
              <w:rPr>
                <w:sz w:val="22"/>
                <w:szCs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jc w:val="both"/>
              <w:rPr>
                <w:i/>
                <w:iCs/>
              </w:rPr>
            </w:pPr>
            <w:r w:rsidRPr="009955AF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9955A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умению контроля, принятию решения в проблемных ситуациях, оценивать весомость приводимых доказательств и рассуждений (убедительно, ложно, истинно, существенно, несущественно).</w:t>
            </w:r>
          </w:p>
          <w:p w:rsidR="00AE45F8" w:rsidRPr="009955AF" w:rsidRDefault="00AE45F8" w:rsidP="009955AF">
            <w:pPr>
              <w:pStyle w:val="a3"/>
              <w:spacing w:before="0" w:beforeAutospacing="0" w:after="0" w:afterAutospacing="0"/>
              <w:jc w:val="both"/>
            </w:pPr>
            <w:r w:rsidRPr="009955AF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  <w:r w:rsidRPr="009955AF">
              <w:rPr>
                <w:i/>
                <w:iCs/>
                <w:sz w:val="22"/>
                <w:szCs w:val="22"/>
              </w:rPr>
              <w:t xml:space="preserve"> учитывать условия выполнения учебной задачи, выделять альтернативные способы достижения цели, осуществлять итоговый контроль деятельности («что сделано») и послеоперационный контроль («как выполнена каждая операция, входящая состав учебного действия».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9955AF" w:rsidRDefault="00AE45F8" w:rsidP="009955AF">
            <w:pPr>
              <w:jc w:val="center"/>
              <w:rPr>
                <w:b/>
                <w:bCs/>
                <w:i/>
                <w:iCs/>
              </w:rPr>
            </w:pPr>
            <w:r w:rsidRPr="009955AF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6.Умение определять понятия, создавать обобщения, устанавливать аналогии, классифицировать, самосто</w:t>
            </w:r>
            <w:r w:rsidRPr="009955AF">
              <w:rPr>
                <w:sz w:val="22"/>
                <w:szCs w:val="22"/>
              </w:rPr>
              <w:lastRenderedPageBreak/>
              <w:t>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  <w:rPr>
                <w:b/>
                <w:bCs/>
                <w:i/>
                <w:iCs/>
              </w:rPr>
            </w:pPr>
            <w:r w:rsidRPr="009955AF">
              <w:rPr>
                <w:sz w:val="22"/>
                <w:szCs w:val="22"/>
              </w:rPr>
              <w:lastRenderedPageBreak/>
              <w:t xml:space="preserve">Объединять предметы и явления в группы по определённым признакам, сравнивать, классифицировать и </w:t>
            </w:r>
            <w:r w:rsidRPr="009955AF">
              <w:rPr>
                <w:sz w:val="22"/>
                <w:szCs w:val="22"/>
              </w:rPr>
              <w:lastRenderedPageBreak/>
              <w:t>обобщать факты и явления, выделять явление из общего ряда других явлений, строить рассуждение на основе сравнения предметов и явлений, выделяя при этом общие признаки, излагать полученную информацию, интерпретируя её в контексте решаемой задачи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lastRenderedPageBreak/>
              <w:t xml:space="preserve">7. Умение создавать, применять и преобразовывать знаки и символы, модели и схемы для решения учебных познавательных задач </w:t>
            </w:r>
          </w:p>
        </w:tc>
        <w:tc>
          <w:tcPr>
            <w:tcW w:w="5341" w:type="dxa"/>
          </w:tcPr>
          <w:p w:rsidR="00AE45F8" w:rsidRPr="00F856EE" w:rsidRDefault="00AE45F8" w:rsidP="009955AF">
            <w:pPr>
              <w:jc w:val="both"/>
              <w:rPr>
                <w:b/>
                <w:bCs/>
                <w:i/>
                <w:iCs/>
              </w:rPr>
            </w:pPr>
            <w:r w:rsidRPr="009955AF">
              <w:rPr>
                <w:sz w:val="22"/>
                <w:szCs w:val="22"/>
              </w:rPr>
      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схеме, строить модель/схему на основе условий задачи и/или способа её решения</w:t>
            </w:r>
            <w:r>
              <w:rPr>
                <w:sz w:val="22"/>
                <w:szCs w:val="22"/>
              </w:rPr>
              <w:t>, преобразовывать модели с целью выявления общих законов, определяющих данную предметную область, строить доказательство: прямое, косвенное от противного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8. Смысловое чтение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  <w:rPr>
                <w:b/>
                <w:bCs/>
                <w:i/>
                <w:iCs/>
              </w:rPr>
            </w:pPr>
            <w:r w:rsidRPr="009955AF">
              <w:rPr>
                <w:sz w:val="22"/>
                <w:szCs w:val="22"/>
              </w:rPr>
      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 xml:space="preserve">Определять своё отношение к природной среде, выражать своё отношение к природе через сочинения 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 xml:space="preserve">Осуществлять взаимодействие с электронными поисковыми системами, словарями 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Pr="00F856EE" w:rsidRDefault="00AE45F8" w:rsidP="00CA5BC0">
            <w:pPr>
              <w:jc w:val="both"/>
              <w:rPr>
                <w:i/>
                <w:iCs/>
              </w:rPr>
            </w:pPr>
            <w:r w:rsidRPr="009955AF">
              <w:rPr>
                <w:b/>
                <w:bCs/>
                <w:i/>
                <w:iCs/>
                <w:sz w:val="22"/>
                <w:szCs w:val="22"/>
              </w:rPr>
              <w:t xml:space="preserve">Ученик научится </w:t>
            </w:r>
            <w:r>
              <w:rPr>
                <w:i/>
                <w:iCs/>
                <w:sz w:val="22"/>
                <w:szCs w:val="22"/>
              </w:rPr>
              <w:t xml:space="preserve">осуществлять поиск нужного иллюстративного и текстового материала в дополнительных изданиях, рекомендуемых учителем; осуществлять запись (фиксацию)указанной учителем информации; пользоваться знаками, символами, таблицами, диаграммами, схемами, приведёнными в учебной литературе; строить сообщения в устной и письменной форме на лингвистическую тему, 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т. ч. текстов) в соответствии с учебной задачей; анализировать изучаемые объекты с выделением существенных и несущественных признаков; осуществлять синтез как составление целого из частей. </w:t>
            </w:r>
          </w:p>
          <w:p w:rsidR="00AE45F8" w:rsidRPr="009955AF" w:rsidRDefault="00AE45F8" w:rsidP="00CA5BC0">
            <w:pPr>
              <w:jc w:val="both"/>
              <w:rPr>
                <w:i/>
                <w:iCs/>
              </w:rPr>
            </w:pPr>
            <w:r w:rsidRPr="009955AF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</w:t>
            </w:r>
            <w:r w:rsidRPr="009955A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      </w:r>
            <w:proofErr w:type="spellStart"/>
            <w:r>
              <w:rPr>
                <w:i/>
                <w:iCs/>
                <w:sz w:val="22"/>
                <w:szCs w:val="22"/>
              </w:rPr>
              <w:t>медиаресурсов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записывать,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 осуществлять сравнение, </w:t>
            </w:r>
            <w:proofErr w:type="spellStart"/>
            <w:r>
              <w:rPr>
                <w:i/>
                <w:iCs/>
                <w:sz w:val="22"/>
                <w:szCs w:val="22"/>
              </w:rPr>
              <w:t>сериацию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классификацию изученных объектов по самостоятельно выделенным основаниям (критериям); строить логическое рассуждение как связь суждений об объекте (явлении)</w:t>
            </w:r>
          </w:p>
          <w:p w:rsidR="00AE45F8" w:rsidRPr="009955AF" w:rsidRDefault="00AE45F8" w:rsidP="009955AF">
            <w:pPr>
              <w:jc w:val="both"/>
            </w:pPr>
          </w:p>
        </w:tc>
      </w:tr>
      <w:tr w:rsidR="00AE45F8">
        <w:tc>
          <w:tcPr>
            <w:tcW w:w="10682" w:type="dxa"/>
            <w:gridSpan w:val="2"/>
          </w:tcPr>
          <w:p w:rsidR="00AE45F8" w:rsidRPr="00CA5BC0" w:rsidRDefault="00AE45F8" w:rsidP="00CA5BC0">
            <w:pPr>
              <w:jc w:val="center"/>
              <w:rPr>
                <w:b/>
                <w:bCs/>
              </w:rPr>
            </w:pPr>
            <w:r w:rsidRPr="00CA5BC0">
              <w:rPr>
                <w:b/>
                <w:bCs/>
                <w:sz w:val="22"/>
                <w:szCs w:val="22"/>
              </w:rPr>
              <w:t>Коммуникативные УУД.</w:t>
            </w:r>
          </w:p>
        </w:tc>
      </w:tr>
      <w:tr w:rsidR="00AE45F8">
        <w:tc>
          <w:tcPr>
            <w:tcW w:w="5341" w:type="dxa"/>
          </w:tcPr>
          <w:p w:rsidR="00AE45F8" w:rsidRDefault="00AE45F8" w:rsidP="009955AF">
            <w:pPr>
              <w:jc w:val="both"/>
            </w:pPr>
            <w:r w:rsidRPr="009955AF">
              <w:rPr>
                <w:sz w:val="22"/>
                <w:szCs w:val="22"/>
              </w:rPr>
              <w:t>11.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</w:tcPr>
          <w:p w:rsidR="00AE45F8" w:rsidRPr="009955AF" w:rsidRDefault="00AE45F8" w:rsidP="009955AF">
            <w:pPr>
              <w:jc w:val="both"/>
            </w:pPr>
            <w:r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5040CD">
            <w:pPr>
              <w:jc w:val="both"/>
            </w:pPr>
            <w:r w:rsidRPr="009955AF">
              <w:rPr>
                <w:sz w:val="22"/>
                <w:szCs w:val="22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341" w:type="dxa"/>
          </w:tcPr>
          <w:p w:rsidR="00AE45F8" w:rsidRDefault="00AE45F8" w:rsidP="009955AF">
            <w:pPr>
              <w:jc w:val="both"/>
            </w:pPr>
            <w:r>
              <w:rPr>
                <w:sz w:val="22"/>
                <w:szCs w:val="22"/>
              </w:rPr>
              <w:t>Определять задачу коммуникации и в соответствии с ней отбирать речевые средства,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AE45F8">
        <w:tc>
          <w:tcPr>
            <w:tcW w:w="5341" w:type="dxa"/>
          </w:tcPr>
          <w:p w:rsidR="00AE45F8" w:rsidRPr="009955AF" w:rsidRDefault="00AE45F8" w:rsidP="005040CD">
            <w:pPr>
              <w:jc w:val="both"/>
            </w:pPr>
            <w:r w:rsidRPr="009955AF">
              <w:rPr>
                <w:sz w:val="22"/>
                <w:szCs w:val="22"/>
              </w:rPr>
              <w:t>13. Формирование и развитие компетентности в области использования информационно-коммуникационных технологий (ИКТ)</w:t>
            </w:r>
          </w:p>
        </w:tc>
        <w:tc>
          <w:tcPr>
            <w:tcW w:w="5341" w:type="dxa"/>
          </w:tcPr>
          <w:p w:rsidR="00AE45F8" w:rsidRDefault="00AE45F8" w:rsidP="009955AF">
            <w:pPr>
              <w:jc w:val="both"/>
            </w:pPr>
            <w:r>
              <w:rPr>
                <w:sz w:val="22"/>
                <w:szCs w:val="22"/>
              </w:rPr>
              <w:t>Использовать компьютерные технологии для решения информационных и коммуникативных учебных задач, в том числе: написание писем, сочинений, создание презентаций,  использовать информацию с учётом этических и правовых норм</w:t>
            </w:r>
          </w:p>
        </w:tc>
      </w:tr>
      <w:tr w:rsidR="00AE45F8">
        <w:tc>
          <w:tcPr>
            <w:tcW w:w="10682" w:type="dxa"/>
            <w:gridSpan w:val="2"/>
          </w:tcPr>
          <w:p w:rsidR="00AE45F8" w:rsidRDefault="00AE45F8" w:rsidP="00CA5BC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Ученик </w:t>
            </w:r>
            <w:r w:rsidRPr="00150063">
              <w:rPr>
                <w:i/>
                <w:iCs/>
              </w:rPr>
              <w:t xml:space="preserve">научится </w:t>
            </w:r>
            <w:r>
              <w:rPr>
                <w:i/>
                <w:iCs/>
              </w:rPr>
              <w:t xml:space="preserve">организовывать деловое сотрудничество, осуществлять контроль, коррекцию, </w:t>
            </w:r>
            <w:r>
              <w:rPr>
                <w:i/>
                <w:iCs/>
              </w:rPr>
              <w:lastRenderedPageBreak/>
              <w:t xml:space="preserve">оценку действий партнёра, оформлять диалогическое высказывание в соответствии с требованиями речевого этикета. </w:t>
            </w:r>
          </w:p>
          <w:p w:rsidR="00AE45F8" w:rsidRPr="00150063" w:rsidRDefault="00AE45F8" w:rsidP="00CA5BC0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Ученик получит возможность научиться </w:t>
            </w:r>
            <w:r>
              <w:rPr>
                <w:i/>
                <w:iCs/>
              </w:rPr>
              <w:t>вступать в диалог, в процессе коммуникации достаточно точно, последовательно и полно передавать партнёру необходимую информацию как ориентир для построения действий</w:t>
            </w:r>
          </w:p>
        </w:tc>
      </w:tr>
      <w:tr w:rsidR="00AE45F8" w:rsidRPr="00051C87">
        <w:tc>
          <w:tcPr>
            <w:tcW w:w="10682" w:type="dxa"/>
            <w:gridSpan w:val="2"/>
          </w:tcPr>
          <w:p w:rsidR="00AE45F8" w:rsidRPr="003C32FF" w:rsidRDefault="00AE45F8" w:rsidP="003C32FF">
            <w:pPr>
              <w:jc w:val="center"/>
              <w:rPr>
                <w:b/>
                <w:bCs/>
                <w:i/>
                <w:iCs/>
              </w:rPr>
            </w:pPr>
            <w:r w:rsidRPr="003C32FF">
              <w:rPr>
                <w:b/>
                <w:bCs/>
              </w:rPr>
              <w:lastRenderedPageBreak/>
              <w:t xml:space="preserve">Коммуникативные умения, являющиеся основой </w:t>
            </w:r>
            <w:proofErr w:type="spellStart"/>
            <w:r w:rsidRPr="003C32FF">
              <w:rPr>
                <w:b/>
                <w:bCs/>
              </w:rPr>
              <w:t>метапредметных</w:t>
            </w:r>
            <w:proofErr w:type="spellEnd"/>
            <w:r w:rsidRPr="003C32FF">
              <w:rPr>
                <w:b/>
                <w:bCs/>
              </w:rPr>
              <w:t xml:space="preserve"> результатов обучения</w:t>
            </w:r>
          </w:p>
        </w:tc>
      </w:tr>
      <w:tr w:rsidR="00AE45F8" w:rsidRPr="00051C87">
        <w:tc>
          <w:tcPr>
            <w:tcW w:w="10682" w:type="dxa"/>
            <w:gridSpan w:val="2"/>
          </w:tcPr>
          <w:p w:rsidR="00AE45F8" w:rsidRDefault="00AE45F8" w:rsidP="003C32FF">
            <w:pPr>
              <w:ind w:firstLine="600"/>
              <w:jc w:val="both"/>
            </w:pPr>
            <w:r w:rsidRPr="003C32FF">
              <w:rPr>
                <w:i/>
                <w:iCs/>
              </w:rPr>
              <w:t xml:space="preserve">Чтение и </w:t>
            </w:r>
            <w:proofErr w:type="spellStart"/>
            <w:r w:rsidRPr="003C32FF">
              <w:rPr>
                <w:i/>
                <w:iCs/>
              </w:rPr>
              <w:t>аудирование</w:t>
            </w:r>
            <w:proofErr w:type="spellEnd"/>
            <w:r>
              <w:rPr>
                <w:i/>
                <w:iCs/>
              </w:rPr>
              <w:t xml:space="preserve">. </w:t>
            </w:r>
            <w:r w:rsidRPr="00CE52E7">
              <w:t>Выразительно читать текст публицистического стиля.</w:t>
            </w:r>
            <w:r>
              <w:t xml:space="preserve"> Просматривать местную газету, ориентироваться в содержании номера по заголовкам статей, а в содержании статьи – по ключевым словам, </w:t>
            </w:r>
            <w:proofErr w:type="spellStart"/>
            <w:r>
              <w:t>обзацным</w:t>
            </w:r>
            <w:proofErr w:type="spellEnd"/>
            <w:r>
              <w:t xml:space="preserve"> фразам; при обнаружении интересной (нужной) информации переходить на вдумчивое, изучающее чтение5, фиксировать главное содержание прочитанного в виде тезисов. </w:t>
            </w:r>
          </w:p>
          <w:p w:rsidR="00AE45F8" w:rsidRPr="00CE52E7" w:rsidRDefault="00AE45F8" w:rsidP="003C32FF">
            <w:pPr>
              <w:ind w:firstLine="600"/>
              <w:jc w:val="both"/>
              <w:rPr>
                <w:i/>
                <w:iCs/>
              </w:rPr>
            </w:pPr>
            <w:r>
              <w:t xml:space="preserve">Слушать информационные теле- и радиопередачи с установкой на определение темы и основной мысли сообщения. </w:t>
            </w:r>
            <w:r w:rsidRPr="00CE52E7">
              <w:rPr>
                <w:i/>
                <w:iCs/>
              </w:rPr>
              <w:t xml:space="preserve"> </w:t>
            </w:r>
          </w:p>
          <w:p w:rsidR="00AE45F8" w:rsidRDefault="00AE45F8" w:rsidP="003C32FF">
            <w:pPr>
              <w:ind w:firstLine="600"/>
              <w:jc w:val="both"/>
            </w:pPr>
            <w:r w:rsidRPr="003C32FF">
              <w:rPr>
                <w:i/>
                <w:iCs/>
              </w:rPr>
              <w:t>Анализ текста.</w:t>
            </w:r>
            <w:r>
              <w:t xml:space="preserve"> Определять стиль речи; находить  в текстах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      </w:r>
          </w:p>
          <w:p w:rsidR="00AE45F8" w:rsidRPr="005768BE" w:rsidRDefault="00AE45F8" w:rsidP="003C32FF">
            <w:pPr>
              <w:ind w:firstLine="600"/>
              <w:jc w:val="both"/>
            </w:pPr>
            <w:r w:rsidRPr="00322E28">
              <w:rPr>
                <w:i/>
                <w:iCs/>
              </w:rPr>
              <w:t>Воспроизведение текста</w:t>
            </w:r>
            <w:r w:rsidRPr="005768BE">
              <w:t xml:space="preserve">: подробно, </w:t>
            </w:r>
            <w:r>
              <w:t xml:space="preserve">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      </w:r>
          </w:p>
          <w:p w:rsidR="00AE45F8" w:rsidRDefault="00AE45F8" w:rsidP="004C0DDF">
            <w:pPr>
              <w:ind w:firstLine="480"/>
              <w:jc w:val="both"/>
            </w:pPr>
            <w:r w:rsidRPr="00322E28">
              <w:rPr>
                <w:i/>
                <w:iCs/>
              </w:rPr>
              <w:t>Создание текста</w:t>
            </w:r>
            <w:r>
              <w:t xml:space="preserve"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стиля,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 </w:t>
            </w:r>
          </w:p>
          <w:p w:rsidR="00AE45F8" w:rsidRPr="003C32FF" w:rsidRDefault="00AE45F8" w:rsidP="004C0DDF">
            <w:pPr>
              <w:ind w:firstLine="480"/>
              <w:jc w:val="both"/>
            </w:pPr>
            <w:r w:rsidRPr="00322E28">
              <w:rPr>
                <w:i/>
                <w:iCs/>
              </w:rPr>
              <w:t>Совершенствование текста</w:t>
            </w:r>
            <w:r>
              <w:rPr>
                <w:i/>
                <w:iCs/>
              </w:rPr>
              <w:t xml:space="preserve">. </w:t>
            </w:r>
            <w:r w:rsidRPr="00BA403F">
              <w:t>С учётом стиля речи совершенствовать написанное: повышать выразительность речи, используя в высказываниях ра</w:t>
            </w:r>
            <w:r>
              <w:t>зговорного, художественного и пу</w:t>
            </w:r>
            <w:r w:rsidRPr="00BA403F">
              <w:t xml:space="preserve">блицистического стилей выразительные языковые и речевые средства, в том числе обратный порядок слов, </w:t>
            </w:r>
            <w:r>
              <w:t>_</w:t>
            </w:r>
            <w:proofErr w:type="spellStart"/>
            <w:r>
              <w:t>ипологи</w:t>
            </w:r>
            <w:r w:rsidRPr="00BA403F">
              <w:t>сивный</w:t>
            </w:r>
            <w:proofErr w:type="spellEnd"/>
            <w:r w:rsidRPr="00BA403F">
              <w:t xml:space="preserve"> повтор, вопросно-ответную Фому изложения.</w:t>
            </w:r>
            <w:r>
              <w:rPr>
                <w:i/>
                <w:iCs/>
              </w:rPr>
              <w:t xml:space="preserve"> </w:t>
            </w:r>
          </w:p>
        </w:tc>
      </w:tr>
      <w:tr w:rsidR="00AE45F8" w:rsidRPr="00051C87">
        <w:tc>
          <w:tcPr>
            <w:tcW w:w="10682" w:type="dxa"/>
            <w:gridSpan w:val="2"/>
          </w:tcPr>
          <w:p w:rsidR="00AE45F8" w:rsidRPr="009955AF" w:rsidRDefault="00AE45F8" w:rsidP="009955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9955AF">
              <w:rPr>
                <w:b/>
                <w:bCs/>
                <w:sz w:val="22"/>
                <w:szCs w:val="22"/>
              </w:rPr>
              <w:t>Предметные результаты</w:t>
            </w:r>
          </w:p>
        </w:tc>
      </w:tr>
      <w:tr w:rsidR="00AE45F8" w:rsidRPr="00051C87">
        <w:tc>
          <w:tcPr>
            <w:tcW w:w="10682" w:type="dxa"/>
            <w:gridSpan w:val="2"/>
          </w:tcPr>
          <w:p w:rsidR="00AE45F8" w:rsidRDefault="00AE45F8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 </w:t>
            </w:r>
            <w:r w:rsidRPr="001E0963">
              <w:rPr>
                <w:color w:val="000000"/>
              </w:rPr>
              <w:t xml:space="preserve">о </w:t>
            </w:r>
            <w:proofErr w:type="spellStart"/>
            <w:r w:rsidRPr="001E0963"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э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>: правильно произносить упот</w:t>
            </w:r>
            <w:r w:rsidRPr="001E0963">
              <w:rPr>
                <w:color w:val="000000"/>
              </w:rPr>
              <w:t>ребительные слова изученных частей речи; свободно пользоваться орфоэпическим словарем;</w:t>
            </w:r>
          </w:p>
          <w:p w:rsidR="00AE45F8" w:rsidRDefault="00AE45F8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морфемике</w:t>
            </w:r>
            <w:proofErr w:type="spellEnd"/>
            <w:r>
              <w:rPr>
                <w:color w:val="000000"/>
              </w:rPr>
              <w:t xml:space="preserve"> и словообразованию: о</w:t>
            </w:r>
            <w:r w:rsidRPr="004C663B">
              <w:rPr>
                <w:color w:val="000000"/>
              </w:rPr>
              <w:t xml:space="preserve">бъяснять </w:t>
            </w:r>
            <w:r>
              <w:rPr>
                <w:color w:val="000000"/>
              </w:rPr>
              <w:t xml:space="preserve">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      </w:r>
            <w:proofErr w:type="spellStart"/>
            <w:r>
              <w:rPr>
                <w:color w:val="000000"/>
              </w:rPr>
              <w:t>бессуффиксный</w:t>
            </w:r>
            <w:proofErr w:type="spellEnd"/>
            <w:r>
              <w:rPr>
                <w:color w:val="000000"/>
              </w:rPr>
              <w:t>, приставочно-суффиксальный, сложение разных видов); сращение, переход слова одной части речи в другую;</w:t>
            </w:r>
          </w:p>
          <w:p w:rsidR="00AE45F8" w:rsidRPr="004C663B" w:rsidRDefault="00AE45F8" w:rsidP="007D5E20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 </w:t>
            </w:r>
            <w:proofErr w:type="gramStart"/>
            <w:r>
              <w:rPr>
                <w:color w:val="000000"/>
              </w:rPr>
              <w:t>о  л</w:t>
            </w:r>
            <w:proofErr w:type="gramEnd"/>
            <w:r>
              <w:rPr>
                <w:color w:val="000000"/>
              </w:rPr>
              <w:t xml:space="preserve"> е к с и к е и ф р а з е о л о г и и: свободно пользоваться лексическими словарями разных видов; </w:t>
            </w:r>
          </w:p>
          <w:p w:rsidR="00AE45F8" w:rsidRDefault="00AE45F8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 м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 xml:space="preserve">и: </w:t>
            </w:r>
            <w:r>
              <w:rPr>
                <w:color w:val="000000"/>
              </w:rPr>
              <w:t xml:space="preserve">распознавать части речи; знать морфологические признаки частей речи и систему формоизменения; </w:t>
            </w:r>
          </w:p>
          <w:p w:rsidR="00AE45F8" w:rsidRDefault="00AE45F8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 xml:space="preserve">о </w:t>
            </w:r>
            <w:proofErr w:type="spellStart"/>
            <w:r w:rsidRPr="001E0963"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</w:t>
            </w:r>
            <w:proofErr w:type="gramStart"/>
            <w:r w:rsidRPr="001E096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и: характеризовать изучен</w:t>
            </w:r>
            <w:r w:rsidRPr="001E0963">
              <w:rPr>
                <w:color w:val="000000"/>
              </w:rPr>
              <w:t xml:space="preserve">ные орфограммы и объяснять </w:t>
            </w:r>
            <w:r>
              <w:rPr>
                <w:color w:val="000000"/>
              </w:rPr>
              <w:t>их правописание; пра</w:t>
            </w:r>
            <w:r w:rsidRPr="001E0963">
              <w:rPr>
                <w:color w:val="000000"/>
              </w:rPr>
              <w:t>вильно писать слова</w:t>
            </w:r>
            <w:r>
              <w:rPr>
                <w:color w:val="000000"/>
              </w:rPr>
              <w:t xml:space="preserve"> с изученными орфограммами;</w:t>
            </w:r>
            <w:r w:rsidRPr="001E0963">
              <w:rPr>
                <w:color w:val="000000"/>
              </w:rPr>
              <w:t xml:space="preserve"> свободно пользоваться орфографическим словарем;</w:t>
            </w:r>
          </w:p>
          <w:p w:rsidR="00AE45F8" w:rsidRDefault="00AE45F8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proofErr w:type="gramStart"/>
            <w:r w:rsidRPr="001E0963"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у: определять синтаксиче</w:t>
            </w:r>
            <w:r w:rsidRPr="001E0963">
              <w:rPr>
                <w:color w:val="000000"/>
              </w:rPr>
              <w:t>скую роль ч</w:t>
            </w:r>
            <w:r>
              <w:rPr>
                <w:color w:val="000000"/>
              </w:rPr>
              <w:t>астей речи</w:t>
            </w:r>
            <w:r w:rsidRPr="001E0963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различать и правильно стро</w:t>
            </w:r>
            <w:r>
              <w:rPr>
                <w:color w:val="000000"/>
              </w:rPr>
              <w:lastRenderedPageBreak/>
              <w:t>ить сложные предложения с сочинительными и подчинительными союзами; использовать сочинительные как средство связи предложений в тексте; соблюдать правильную интонацию предложений в речи;</w:t>
            </w:r>
          </w:p>
          <w:p w:rsidR="00AE45F8" w:rsidRDefault="00AE45F8" w:rsidP="00612E79">
            <w:pPr>
              <w:pStyle w:val="a3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п у н к т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а ц и и: обосновывать и правильно употреблять знаки препинания на основе изученного в 5-7 классах.</w:t>
            </w:r>
          </w:p>
          <w:p w:rsidR="00AE45F8" w:rsidRPr="00EB3981" w:rsidRDefault="00AE45F8" w:rsidP="009955AF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AE45F8" w:rsidRPr="006F3B6B" w:rsidRDefault="00AE45F8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r w:rsidRPr="006F3B6B">
        <w:rPr>
          <w:b/>
          <w:bCs/>
          <w:color w:val="000000"/>
        </w:rPr>
        <w:lastRenderedPageBreak/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00"/>
        <w:gridCol w:w="567"/>
        <w:gridCol w:w="3685"/>
        <w:gridCol w:w="2127"/>
        <w:gridCol w:w="2777"/>
      </w:tblGrid>
      <w:tr w:rsidR="00AE45F8" w:rsidRPr="00E56F0C">
        <w:tc>
          <w:tcPr>
            <w:tcW w:w="426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№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Количество часов</w:t>
            </w:r>
          </w:p>
        </w:tc>
        <w:tc>
          <w:tcPr>
            <w:tcW w:w="3685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Содержание учебного раздела</w:t>
            </w:r>
          </w:p>
        </w:tc>
        <w:tc>
          <w:tcPr>
            <w:tcW w:w="212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Неурочные формы деятельности.</w:t>
            </w:r>
          </w:p>
        </w:tc>
        <w:tc>
          <w:tcPr>
            <w:tcW w:w="277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Требования к уровню подготовки обучающихся к концу изучения раздела</w:t>
            </w:r>
          </w:p>
        </w:tc>
      </w:tr>
      <w:tr w:rsidR="00AE45F8" w:rsidRPr="00E56F0C">
        <w:tc>
          <w:tcPr>
            <w:tcW w:w="10682" w:type="dxa"/>
            <w:gridSpan w:val="6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О ЯЗЫКЕ – 1 Ч.</w:t>
            </w:r>
          </w:p>
        </w:tc>
      </w:tr>
      <w:tr w:rsidR="00AE45F8" w:rsidRPr="00E56F0C">
        <w:tc>
          <w:tcPr>
            <w:tcW w:w="426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1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DE4ACD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1</w:t>
            </w:r>
          </w:p>
        </w:tc>
        <w:tc>
          <w:tcPr>
            <w:tcW w:w="3685" w:type="dxa"/>
            <w:vAlign w:val="center"/>
          </w:tcPr>
          <w:p w:rsidR="00AE45F8" w:rsidRPr="00767EAC" w:rsidRDefault="00AE45F8" w:rsidP="004C663B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как развивающееся явление. Формы функционирования современного русского языка. </w:t>
            </w:r>
          </w:p>
        </w:tc>
        <w:tc>
          <w:tcPr>
            <w:tcW w:w="2127" w:type="dxa"/>
            <w:vAlign w:val="center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лаборатория.</w:t>
            </w:r>
          </w:p>
        </w:tc>
        <w:tc>
          <w:tcPr>
            <w:tcW w:w="2777" w:type="dxa"/>
            <w:vAlign w:val="center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строить рассуждение на лингвистическую тему с использованием материалов этимологического анализа, пользоваться этимологическим словарём.</w:t>
            </w:r>
          </w:p>
        </w:tc>
      </w:tr>
      <w:tr w:rsidR="00AE45F8" w:rsidRPr="00E56F0C">
        <w:tc>
          <w:tcPr>
            <w:tcW w:w="10682" w:type="dxa"/>
            <w:gridSpan w:val="6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РЕЧЬ – 29</w:t>
            </w:r>
            <w:r w:rsidRPr="00767EAC">
              <w:rPr>
                <w:b/>
                <w:bCs/>
                <w:color w:val="000000"/>
              </w:rPr>
              <w:t xml:space="preserve"> Ч.</w:t>
            </w:r>
          </w:p>
        </w:tc>
      </w:tr>
      <w:tr w:rsidR="00AE45F8" w:rsidRPr="00E56F0C">
        <w:tc>
          <w:tcPr>
            <w:tcW w:w="426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2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85" w:type="dxa"/>
            <w:vAlign w:val="center"/>
          </w:tcPr>
          <w:p w:rsidR="00AE45F8" w:rsidRDefault="00AE45F8" w:rsidP="004C663B">
            <w:pPr>
              <w:pStyle w:val="a3"/>
              <w:ind w:firstLine="187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 xml:space="preserve">Повторение изученного о тексте, стилях и типах речи; расширение представления о языковых средствах, характерных для </w:t>
            </w:r>
            <w:r>
              <w:rPr>
                <w:color w:val="000000"/>
              </w:rPr>
              <w:t xml:space="preserve">разных типов и </w:t>
            </w:r>
            <w:r w:rsidRPr="00767EAC">
              <w:rPr>
                <w:color w:val="000000"/>
              </w:rPr>
              <w:t>сти</w:t>
            </w:r>
            <w:r>
              <w:rPr>
                <w:color w:val="000000"/>
              </w:rPr>
              <w:t>лей речи</w:t>
            </w:r>
            <w:r w:rsidRPr="00767EAC">
              <w:rPr>
                <w:color w:val="000000"/>
              </w:rPr>
              <w:t xml:space="preserve">. </w:t>
            </w:r>
          </w:p>
          <w:p w:rsidR="00AE45F8" w:rsidRDefault="00AE45F8" w:rsidP="004C663B">
            <w:pPr>
              <w:pStyle w:val="a3"/>
              <w:ind w:firstLine="187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 xml:space="preserve">Т е к с т. </w:t>
            </w:r>
            <w:r>
              <w:rPr>
                <w:color w:val="000000"/>
              </w:rPr>
              <w:t xml:space="preserve">прямой и обратный (экспрессивный) порядок слов в предложениях текста; средства связи предложений – наречия и предложно-падежные сочетания со значением места и времени, союзы и, да, </w:t>
            </w:r>
            <w:proofErr w:type="gramStart"/>
            <w:r>
              <w:rPr>
                <w:color w:val="000000"/>
              </w:rPr>
              <w:t>а ,</w:t>
            </w:r>
            <w:proofErr w:type="gramEnd"/>
            <w:r>
              <w:rPr>
                <w:color w:val="000000"/>
              </w:rPr>
              <w:t xml:space="preserve"> но, же.</w:t>
            </w:r>
          </w:p>
          <w:p w:rsidR="00AE45F8" w:rsidRDefault="00AE45F8" w:rsidP="004C663B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т и л и </w:t>
            </w:r>
            <w:r w:rsidRPr="00767EAC">
              <w:rPr>
                <w:color w:val="000000"/>
              </w:rPr>
              <w:t xml:space="preserve">р е ч и. </w:t>
            </w:r>
            <w:r>
              <w:rPr>
                <w:color w:val="000000"/>
              </w:rPr>
              <w:t>публицистический стиль речи (сфера употребления, задача речи, характерные языковые средства). Характерные композиционные формы: заметка в газету, рекламное сообщение.</w:t>
            </w:r>
          </w:p>
          <w:p w:rsidR="00AE45F8" w:rsidRPr="00767EAC" w:rsidRDefault="00AE45F8" w:rsidP="004C663B">
            <w:pPr>
              <w:pStyle w:val="a3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 и п ы </w:t>
            </w:r>
            <w:r w:rsidRPr="00767EAC">
              <w:rPr>
                <w:color w:val="000000"/>
              </w:rPr>
              <w:t>р е ч и</w:t>
            </w:r>
            <w:r>
              <w:rPr>
                <w:color w:val="000000"/>
              </w:rPr>
              <w:t xml:space="preserve">: строение типового фрагмента текста с описанием состояния человека, рассуждения-размышления. </w:t>
            </w:r>
          </w:p>
        </w:tc>
        <w:tc>
          <w:tcPr>
            <w:tcW w:w="2127" w:type="dxa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лаборатория.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лаборатория.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«Редактор».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исследование.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лаборатория.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определять </w:t>
            </w:r>
            <w:proofErr w:type="gramStart"/>
            <w:r w:rsidRPr="00767EAC">
              <w:rPr>
                <w:color w:val="000000"/>
              </w:rPr>
              <w:t>стиль</w:t>
            </w:r>
            <w:r>
              <w:rPr>
                <w:color w:val="000000"/>
              </w:rPr>
              <w:t xml:space="preserve">  и</w:t>
            </w:r>
            <w:proofErr w:type="gramEnd"/>
            <w:r>
              <w:rPr>
                <w:color w:val="000000"/>
              </w:rPr>
              <w:t xml:space="preserve"> тип</w:t>
            </w:r>
            <w:r w:rsidRPr="00767EAC">
              <w:rPr>
                <w:color w:val="000000"/>
              </w:rPr>
              <w:t xml:space="preserve"> речи; находить в текстах языковые средства, характерные для</w:t>
            </w:r>
            <w:r>
              <w:rPr>
                <w:color w:val="000000"/>
              </w:rPr>
              <w:t xml:space="preserve"> разных типов и стилей речи</w:t>
            </w:r>
            <w:r w:rsidRPr="00767EAC">
              <w:rPr>
                <w:color w:val="000000"/>
              </w:rPr>
              <w:t xml:space="preserve">; выделять в текстах художественных произведений фрагменты с описанием </w:t>
            </w:r>
            <w:r>
              <w:rPr>
                <w:color w:val="000000"/>
              </w:rPr>
              <w:t>состояния человека</w:t>
            </w:r>
            <w:r w:rsidRPr="00767EAC">
              <w:rPr>
                <w:color w:val="000000"/>
              </w:rPr>
              <w:t>, в учебной литературе находить рассужде</w:t>
            </w:r>
            <w:r>
              <w:rPr>
                <w:color w:val="000000"/>
              </w:rPr>
              <w:t>ние – размышление</w:t>
            </w:r>
            <w:r w:rsidRPr="00767EAC">
              <w:rPr>
                <w:color w:val="000000"/>
              </w:rPr>
              <w:t xml:space="preserve">, проводить стилистический и </w:t>
            </w:r>
            <w:r>
              <w:rPr>
                <w:color w:val="000000"/>
              </w:rPr>
              <w:t xml:space="preserve"> типологи</w:t>
            </w:r>
            <w:r w:rsidRPr="00767EAC">
              <w:rPr>
                <w:color w:val="000000"/>
              </w:rPr>
              <w:t>ческий анализ текста; определять в отдельных абзацах текста способы и средства связи предложений.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отбирать для сочинения нужные типы речи и языковые сред</w:t>
            </w:r>
            <w:r w:rsidRPr="00767EAC">
              <w:rPr>
                <w:color w:val="000000"/>
              </w:rPr>
              <w:lastRenderedPageBreak/>
              <w:t>ст</w:t>
            </w:r>
            <w:r>
              <w:rPr>
                <w:color w:val="000000"/>
              </w:rPr>
              <w:t>ва. Писать сочинения –</w:t>
            </w:r>
            <w:r w:rsidRPr="00767E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заметку в газету, рекламное сообщение</w:t>
            </w:r>
          </w:p>
        </w:tc>
      </w:tr>
      <w:tr w:rsidR="00AE45F8" w:rsidRPr="00E56F0C">
        <w:tc>
          <w:tcPr>
            <w:tcW w:w="10682" w:type="dxa"/>
            <w:gridSpan w:val="6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67EAC">
              <w:rPr>
                <w:b/>
                <w:bCs/>
                <w:color w:val="000000"/>
              </w:rPr>
              <w:lastRenderedPageBreak/>
              <w:t xml:space="preserve"> </w:t>
            </w:r>
            <w:r>
              <w:rPr>
                <w:b/>
                <w:bCs/>
                <w:color w:val="000000"/>
              </w:rPr>
              <w:t xml:space="preserve">ЯЗЫК. </w:t>
            </w:r>
            <w:r w:rsidRPr="00767EAC">
              <w:rPr>
                <w:b/>
                <w:bCs/>
                <w:color w:val="000000"/>
              </w:rPr>
              <w:t>ПРАВОПИСАНИЕ. КУЛЬТУРА РЕЧИ (закрепл</w:t>
            </w:r>
            <w:r>
              <w:rPr>
                <w:b/>
                <w:bCs/>
                <w:color w:val="000000"/>
              </w:rPr>
              <w:t>ение и углубление изученного в 6</w:t>
            </w:r>
            <w:r w:rsidRPr="00767EAC">
              <w:rPr>
                <w:b/>
                <w:bCs/>
                <w:color w:val="000000"/>
              </w:rPr>
              <w:t xml:space="preserve"> клас</w:t>
            </w:r>
            <w:r>
              <w:rPr>
                <w:b/>
                <w:bCs/>
                <w:color w:val="000000"/>
              </w:rPr>
              <w:t>се)- 41</w:t>
            </w:r>
            <w:r w:rsidRPr="00767EAC">
              <w:rPr>
                <w:b/>
                <w:bCs/>
                <w:color w:val="000000"/>
              </w:rPr>
              <w:t xml:space="preserve"> Ч.</w:t>
            </w:r>
          </w:p>
        </w:tc>
      </w:tr>
      <w:tr w:rsidR="00AE45F8" w:rsidRPr="00E56F0C"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85" w:type="dxa"/>
          </w:tcPr>
          <w:p w:rsidR="00AE45F8" w:rsidRDefault="00AE45F8" w:rsidP="009E0607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Звуковая сторона речи: звуки речи, словесное и логическое ударение, интонация.</w:t>
            </w:r>
          </w:p>
          <w:p w:rsidR="00AE45F8" w:rsidRDefault="00AE45F8" w:rsidP="009E0607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      </w:r>
          </w:p>
          <w:p w:rsidR="00AE45F8" w:rsidRDefault="00AE45F8" w:rsidP="009E0607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Глагол и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 и деепричастиями.</w:t>
            </w:r>
          </w:p>
          <w:p w:rsidR="00AE45F8" w:rsidRDefault="00AE45F8" w:rsidP="009E0607">
            <w:pPr>
              <w:pStyle w:val="a3"/>
              <w:spacing w:before="0" w:beforeAutospacing="0" w:after="0" w:afterAutospacing="0"/>
              <w:ind w:firstLine="187"/>
              <w:jc w:val="both"/>
              <w:rPr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Вы</w:t>
            </w:r>
            <w:r>
              <w:rPr>
                <w:i/>
                <w:iCs/>
                <w:color w:val="000000"/>
              </w:rPr>
              <w:t>дающиеся лингвисты: Д.Н. Ушаков</w:t>
            </w:r>
            <w:r w:rsidRPr="00767EAC">
              <w:rPr>
                <w:i/>
                <w:iCs/>
                <w:color w:val="000000"/>
              </w:rPr>
              <w:t>.</w:t>
            </w:r>
          </w:p>
        </w:tc>
        <w:tc>
          <w:tcPr>
            <w:tcW w:w="2127" w:type="dxa"/>
          </w:tcPr>
          <w:p w:rsidR="00AE45F8" w:rsidRDefault="00AE45F8" w:rsidP="009E06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Орфоэпический практикум</w:t>
            </w:r>
          </w:p>
          <w:p w:rsidR="00AE45F8" w:rsidRDefault="00AE45F8" w:rsidP="009E06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собственного словообразовательного «древа»</w:t>
            </w:r>
          </w:p>
          <w:p w:rsidR="00AE45F8" w:rsidRDefault="00AE45F8" w:rsidP="009E06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Орфографический практикум </w:t>
            </w:r>
          </w:p>
          <w:p w:rsidR="00AE45F8" w:rsidRDefault="00AE45F8" w:rsidP="009E0607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«Аукцион орфографических знаний».</w:t>
            </w:r>
          </w:p>
          <w:p w:rsidR="00AE45F8" w:rsidRDefault="00AE45F8" w:rsidP="004319F3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E71972">
            <w:pPr>
              <w:pStyle w:val="a3"/>
              <w:spacing w:before="0" w:beforeAutospacing="0" w:after="0" w:afterAutospacing="0"/>
              <w:ind w:firstLine="255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>: различать звуки речи, правильно ставить ударение в словах, читать предложения с логическим ударением</w:t>
            </w:r>
          </w:p>
          <w:p w:rsidR="00AE45F8" w:rsidRDefault="00AE45F8" w:rsidP="00E719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определять </w:t>
            </w:r>
            <w:r>
              <w:rPr>
                <w:color w:val="000000"/>
              </w:rPr>
              <w:t>основные способы словообразования знаменательных частей речи. Применять основные орфографические и пунктуационные правила, изученные в 6-ом классе.</w:t>
            </w:r>
          </w:p>
          <w:p w:rsidR="00AE45F8" w:rsidRPr="00767EAC" w:rsidRDefault="00AE45F8" w:rsidP="00E7197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Уметь: </w:t>
            </w:r>
            <w:r>
              <w:rPr>
                <w:color w:val="000000"/>
              </w:rPr>
              <w:t>определять глаголы по совокупности четырёх признаков, правильно писать личные окончания и суффиксы глаголов. Определять причастия и деепричастия по совокупности четырёх признаков. Правильно писать суффиксы причастий. Правильно писать не с глаголами, причастиями и деепричастиями.</w:t>
            </w:r>
          </w:p>
        </w:tc>
      </w:tr>
      <w:tr w:rsidR="00AE45F8" w:rsidRPr="00E56F0C">
        <w:tc>
          <w:tcPr>
            <w:tcW w:w="10682" w:type="dxa"/>
            <w:gridSpan w:val="6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МОРФОЛОГИЯ. ОРФОГРАФИЯ 65 часов</w:t>
            </w:r>
          </w:p>
        </w:tc>
      </w:tr>
      <w:tr w:rsidR="00AE45F8" w:rsidRPr="00E56F0C">
        <w:tc>
          <w:tcPr>
            <w:tcW w:w="426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4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НАРЕЧИЕ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Наречие как часть речи: общее грамматическое значение, морфологические признаки, роль в предложении.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Степени сравнения наречий: положительная, сравнительная, превосходная.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не и ни в наречиях; не с наречиями на –о (-е); о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а в конце наречий; ь после шипящих в конце наречий; употребление дефиса, н-</w:t>
            </w:r>
            <w:proofErr w:type="spellStart"/>
            <w:r>
              <w:rPr>
                <w:color w:val="000000"/>
              </w:rPr>
              <w:t>нн</w:t>
            </w:r>
            <w:proofErr w:type="spellEnd"/>
            <w:r>
              <w:rPr>
                <w:color w:val="000000"/>
              </w:rPr>
              <w:t xml:space="preserve"> в наречиях; слитное и раздельное написание наречных слов.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Разряды наречий по значению: определительные и обстоятельственные. Слова категории состояния (слова состояния).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Наречие в художественном тексте (наблюдение и анализ). </w:t>
            </w:r>
            <w:r>
              <w:rPr>
                <w:color w:val="000000"/>
              </w:rPr>
              <w:lastRenderedPageBreak/>
              <w:t>Синонимия наречий при характеристике действия, признака.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Свободное владение орфографическим, толковым, орфографическим, этимологическими словарями для получения необходимой справки.</w:t>
            </w:r>
          </w:p>
          <w:p w:rsidR="00AE45F8" w:rsidRDefault="00AE45F8" w:rsidP="00E36722">
            <w:pPr>
              <w:pStyle w:val="a3"/>
              <w:spacing w:before="0" w:beforeAutospacing="0" w:after="0" w:afterAutospacing="0"/>
              <w:ind w:firstLine="307"/>
              <w:jc w:val="both"/>
              <w:rPr>
                <w:i/>
                <w:iCs/>
                <w:color w:val="000000"/>
              </w:rPr>
            </w:pPr>
            <w:r w:rsidRPr="00E36722">
              <w:rPr>
                <w:i/>
                <w:iCs/>
                <w:color w:val="000000"/>
              </w:rPr>
              <w:t>Выдающиеся лингвисты: А.Н. Гвоздев.</w:t>
            </w:r>
          </w:p>
          <w:p w:rsidR="00AE45F8" w:rsidRDefault="00AE45F8" w:rsidP="00E36722">
            <w:pPr>
              <w:pStyle w:val="a3"/>
              <w:jc w:val="both"/>
              <w:rPr>
                <w:color w:val="000000"/>
              </w:rPr>
            </w:pPr>
            <w:r w:rsidRPr="00E36722">
              <w:rPr>
                <w:b/>
                <w:bCs/>
                <w:color w:val="000000"/>
              </w:rPr>
              <w:t>Культура речи.</w:t>
            </w:r>
            <w:r>
              <w:rPr>
                <w:color w:val="000000"/>
              </w:rPr>
              <w:t xml:space="preserve"> Правильное произношение употребительных наречий.</w:t>
            </w:r>
          </w:p>
          <w:p w:rsidR="00AE45F8" w:rsidRPr="00767EAC" w:rsidRDefault="00AE45F8" w:rsidP="00E36722">
            <w:pPr>
              <w:pStyle w:val="a3"/>
              <w:jc w:val="both"/>
              <w:rPr>
                <w:color w:val="000000"/>
              </w:rPr>
            </w:pPr>
            <w:r w:rsidRPr="00E36722">
              <w:rPr>
                <w:i/>
                <w:iCs/>
                <w:color w:val="000000"/>
              </w:rPr>
              <w:t xml:space="preserve">Использование местоименных наречий как средства связи предложений в тексте. </w:t>
            </w:r>
          </w:p>
        </w:tc>
        <w:tc>
          <w:tcPr>
            <w:tcW w:w="2127" w:type="dxa"/>
          </w:tcPr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Лингвистическая игра «Определи часть речи».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Словообразовательный практикум.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 xml:space="preserve">Учебная игра </w:t>
            </w:r>
            <w:r w:rsidRPr="00767EAC">
              <w:rPr>
                <w:color w:val="000000"/>
              </w:rPr>
              <w:lastRenderedPageBreak/>
              <w:t>«Образуй слово».</w:t>
            </w:r>
          </w:p>
          <w:p w:rsidR="00AE45F8" w:rsidRDefault="00AE45F8" w:rsidP="00DE4ACD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Орфоэпический практикум </w:t>
            </w:r>
          </w:p>
        </w:tc>
        <w:tc>
          <w:tcPr>
            <w:tcW w:w="2777" w:type="dxa"/>
            <w:vAlign w:val="center"/>
          </w:tcPr>
          <w:p w:rsidR="00AE45F8" w:rsidRDefault="00AE45F8" w:rsidP="00F620B0">
            <w:pPr>
              <w:pStyle w:val="a3"/>
              <w:spacing w:before="0" w:beforeAutospacing="0" w:after="0" w:afterAutospacing="0"/>
              <w:ind w:firstLine="255"/>
              <w:jc w:val="both"/>
              <w:rPr>
                <w:color w:val="000000"/>
              </w:rPr>
            </w:pPr>
            <w:r w:rsidRPr="00F620B0">
              <w:rPr>
                <w:b/>
                <w:bCs/>
                <w:color w:val="000000"/>
              </w:rPr>
              <w:lastRenderedPageBreak/>
              <w:t>Знать: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морфологические признаки наречия, степени сравнения наречий, правила правописания наречий. </w:t>
            </w:r>
          </w:p>
          <w:p w:rsidR="00AE45F8" w:rsidRPr="00767EAC" w:rsidRDefault="00AE45F8" w:rsidP="00F620B0">
            <w:pPr>
              <w:pStyle w:val="a3"/>
              <w:spacing w:before="0" w:beforeAutospacing="0" w:after="0" w:afterAutospacing="0"/>
              <w:ind w:firstLine="255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Уметь </w:t>
            </w:r>
            <w:r w:rsidRPr="00F620B0">
              <w:rPr>
                <w:color w:val="000000"/>
              </w:rPr>
              <w:t>определять наречия</w:t>
            </w:r>
            <w:r>
              <w:rPr>
                <w:color w:val="000000"/>
              </w:rPr>
              <w:t xml:space="preserve">, правильно образовывать степени сравнения наречий, правильно писать наречия, употреблять в речи (тексте) наречия разных разрядов, различать функциональные омонимы, находить справки в различных словарях; правильно произносить наречия. </w:t>
            </w:r>
          </w:p>
        </w:tc>
      </w:tr>
      <w:tr w:rsidR="00AE45F8" w:rsidRPr="00E56F0C">
        <w:tc>
          <w:tcPr>
            <w:tcW w:w="10682" w:type="dxa"/>
            <w:gridSpan w:val="6"/>
            <w:vAlign w:val="center"/>
          </w:tcPr>
          <w:p w:rsidR="00AE45F8" w:rsidRPr="00F620B0" w:rsidRDefault="00AE45F8" w:rsidP="00F620B0">
            <w:pPr>
              <w:pStyle w:val="a3"/>
              <w:spacing w:before="0" w:beforeAutospacing="0" w:after="0" w:afterAutospacing="0"/>
              <w:ind w:firstLine="25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СЛУЖЕБНЫЕ ЧАСТИ РЕЧИ </w:t>
            </w:r>
          </w:p>
        </w:tc>
      </w:tr>
      <w:tr w:rsidR="00AE45F8" w:rsidRPr="00E56F0C">
        <w:trPr>
          <w:trHeight w:val="3766"/>
        </w:trPr>
        <w:tc>
          <w:tcPr>
            <w:tcW w:w="426" w:type="dxa"/>
            <w:vAlign w:val="center"/>
          </w:tcPr>
          <w:p w:rsidR="00AE45F8" w:rsidRPr="00767EAC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ПРЕДЛОГ</w:t>
            </w:r>
          </w:p>
          <w:p w:rsidR="00AE45F8" w:rsidRDefault="00AE45F8" w:rsidP="009D5C61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понятие о предлогах. Разряды предлогов: простые, сложные и составные; непроизводные и производные.</w:t>
            </w:r>
          </w:p>
          <w:p w:rsidR="00AE45F8" w:rsidRDefault="00AE45F8" w:rsidP="009D5C61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предлогов.</w:t>
            </w:r>
          </w:p>
          <w:p w:rsidR="00AE45F8" w:rsidRDefault="00AE45F8" w:rsidP="009D5C61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      </w:r>
          </w:p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AE45F8" w:rsidRDefault="00AE45F8" w:rsidP="009D5C61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«Определи часть речи».</w:t>
            </w:r>
          </w:p>
          <w:p w:rsidR="00AE45F8" w:rsidRDefault="00AE45F8" w:rsidP="009D5C61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AE45F8" w:rsidRPr="00767EAC" w:rsidRDefault="00AE45F8" w:rsidP="004319F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Грамматический практикум </w:t>
            </w:r>
          </w:p>
          <w:p w:rsidR="00AE45F8" w:rsidRPr="00767EAC" w:rsidRDefault="00AE45F8" w:rsidP="009D5C61">
            <w:pPr>
              <w:pStyle w:val="a3"/>
              <w:jc w:val="both"/>
              <w:rPr>
                <w:color w:val="000000"/>
              </w:rPr>
            </w:pPr>
          </w:p>
          <w:p w:rsidR="00AE45F8" w:rsidRPr="00767EAC" w:rsidRDefault="00AE45F8" w:rsidP="00DE4AC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9D5C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 w:rsidRPr="009D5C61">
              <w:rPr>
                <w:color w:val="000000"/>
              </w:rPr>
              <w:t>определение предлога</w:t>
            </w:r>
            <w:r>
              <w:rPr>
                <w:color w:val="000000"/>
              </w:rPr>
              <w:t>, разряды предлогов, правила правописания предлогов.</w:t>
            </w:r>
          </w:p>
          <w:p w:rsidR="00AE45F8" w:rsidRPr="009D5C61" w:rsidRDefault="00AE45F8" w:rsidP="009D5C6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D5C61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определять разряд предлогов, правильно писать предлоги, употреблять предлоги, учитывая их роль в предложении; правильно произносить предлоги. </w:t>
            </w:r>
          </w:p>
        </w:tc>
      </w:tr>
      <w:tr w:rsidR="00AE45F8" w:rsidRPr="00E56F0C">
        <w:trPr>
          <w:trHeight w:val="514"/>
        </w:trPr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СОЮЗ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Общее понятие о союзе. 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Разряды союзов: сочинительные и подчинительные. Употребление союзов в простом и сложном предложениях.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союзов </w:t>
            </w:r>
            <w:proofErr w:type="gramStart"/>
            <w:r>
              <w:rPr>
                <w:color w:val="000000"/>
              </w:rPr>
              <w:t>типа</w:t>
            </w:r>
            <w:proofErr w:type="gramEnd"/>
            <w:r>
              <w:rPr>
                <w:color w:val="000000"/>
              </w:rPr>
              <w:t xml:space="preserve"> </w:t>
            </w:r>
            <w:r w:rsidRPr="0009694F">
              <w:rPr>
                <w:i/>
                <w:iCs/>
                <w:color w:val="000000"/>
              </w:rPr>
              <w:t>зато, чтобы, также, тоже,</w:t>
            </w:r>
            <w:r>
              <w:rPr>
                <w:color w:val="000000"/>
              </w:rPr>
              <w:t xml:space="preserve"> соотносимых с формами других частей речи.</w:t>
            </w:r>
          </w:p>
          <w:p w:rsidR="00AE45F8" w:rsidRPr="0009694F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i/>
                <w:iCs/>
                <w:color w:val="000000"/>
              </w:rPr>
            </w:pPr>
            <w:r w:rsidRPr="0009694F">
              <w:rPr>
                <w:i/>
                <w:iCs/>
                <w:color w:val="000000"/>
              </w:rPr>
              <w:t>Союзы как средство связи членов предложения и средства связи предложения.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речи. Правильное произношение союзов.</w:t>
            </w:r>
          </w:p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AE45F8" w:rsidRDefault="00AE45F8" w:rsidP="0009694F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«Определи часть речи».</w:t>
            </w:r>
          </w:p>
          <w:p w:rsidR="00AE45F8" w:rsidRDefault="00AE45F8" w:rsidP="0009694F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AE45F8" w:rsidRPr="00767EAC" w:rsidRDefault="00AE45F8" w:rsidP="004319F3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0969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определение союза, разряды союзов, правила правописания союзов.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D5C61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определять разряд союзов, правильно писать союзы, употреблять союзы, учитывая их роль в предложении; правильно произносить союзы. </w:t>
            </w:r>
          </w:p>
        </w:tc>
      </w:tr>
      <w:tr w:rsidR="00AE45F8" w:rsidRPr="00E56F0C">
        <w:trPr>
          <w:trHeight w:val="4130"/>
        </w:trPr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ЧАСТИЦА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понятие о частице.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Разряды частиц: формообразующие и модальные (отрицательные, вопросительные, выделительные, усилительные и др.).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частиц </w:t>
            </w:r>
            <w:r w:rsidRPr="00C42A09">
              <w:rPr>
                <w:i/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и </w:t>
            </w:r>
            <w:r w:rsidRPr="00C42A09">
              <w:rPr>
                <w:i/>
                <w:iCs/>
                <w:color w:val="000000"/>
              </w:rPr>
              <w:t xml:space="preserve">ни </w:t>
            </w:r>
            <w:r>
              <w:rPr>
                <w:color w:val="000000"/>
              </w:rPr>
              <w:t>с различными частями речи и в составе предложения.</w:t>
            </w:r>
          </w:p>
          <w:p w:rsidR="00AE45F8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 w:rsidRPr="00C42A09">
              <w:rPr>
                <w:b/>
                <w:bCs/>
                <w:color w:val="000000"/>
              </w:rPr>
              <w:t>Культура речи.</w:t>
            </w:r>
            <w:r>
              <w:rPr>
                <w:color w:val="000000"/>
              </w:rPr>
              <w:t xml:space="preserve"> Употребление частиц в соответствии со смыслом высказывания и стилем речи. Правильное произношение частиц.</w:t>
            </w:r>
          </w:p>
          <w:p w:rsidR="00AE45F8" w:rsidRPr="00C42A09" w:rsidRDefault="00AE45F8" w:rsidP="0009694F">
            <w:pPr>
              <w:pStyle w:val="a3"/>
              <w:spacing w:before="0" w:beforeAutospacing="0" w:after="0" w:afterAutospacing="0"/>
              <w:ind w:firstLine="307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Наблюдение за использованием</w:t>
            </w:r>
            <w:r w:rsidRPr="00C42A09">
              <w:rPr>
                <w:i/>
                <w:iCs/>
                <w:color w:val="000000"/>
              </w:rPr>
              <w:t xml:space="preserve"> частиц как средством выразительности речи </w:t>
            </w:r>
          </w:p>
        </w:tc>
        <w:tc>
          <w:tcPr>
            <w:tcW w:w="2127" w:type="dxa"/>
          </w:tcPr>
          <w:p w:rsidR="00AE45F8" w:rsidRDefault="00AE45F8" w:rsidP="00B8426C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«Определи часть речи».</w:t>
            </w:r>
          </w:p>
          <w:p w:rsidR="00AE45F8" w:rsidRDefault="00AE45F8" w:rsidP="0009694F">
            <w:pPr>
              <w:pStyle w:val="a3"/>
              <w:jc w:val="both"/>
              <w:rPr>
                <w:color w:val="000000"/>
              </w:rPr>
            </w:pPr>
          </w:p>
          <w:p w:rsidR="00AE45F8" w:rsidRDefault="00AE45F8" w:rsidP="0009694F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AE45F8" w:rsidRDefault="00AE45F8" w:rsidP="00C42A0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исследование.</w:t>
            </w:r>
          </w:p>
          <w:p w:rsidR="00AE45F8" w:rsidRPr="00767EAC" w:rsidRDefault="00AE45F8" w:rsidP="00C42A0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Орфоэпический практикум </w:t>
            </w:r>
          </w:p>
          <w:p w:rsidR="00AE45F8" w:rsidRPr="00767EAC" w:rsidRDefault="00AE45F8" w:rsidP="0009694F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>определение частицы, разряды частиц, правила правописания частиц не и ни с различными частями речи.</w:t>
            </w:r>
          </w:p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D5C61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>определять разряд частиц, правильно писать частицы, употреблять частицы, учитывая их роль в предложении; правильно произносить союзы.</w:t>
            </w:r>
          </w:p>
        </w:tc>
      </w:tr>
      <w:tr w:rsidR="00AE45F8" w:rsidRPr="00E56F0C">
        <w:trPr>
          <w:trHeight w:val="514"/>
        </w:trPr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МЕЖДОМЕТИЯ И ЗВУКОПОДРАЖАТЕЛЬНЫЕ СЛОВА</w:t>
            </w:r>
          </w:p>
          <w:p w:rsidR="00AE45F8" w:rsidRDefault="00AE45F8" w:rsidP="00C42A09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      </w:r>
          </w:p>
          <w:p w:rsidR="00AE45F8" w:rsidRDefault="00AE45F8" w:rsidP="00C42A09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междометий и звукоподражаний. Знаки препинания в предложениях с междометиями.</w:t>
            </w:r>
          </w:p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Культура речи. Правильное произношение и употребление междометий и звукоподражательных слов. </w:t>
            </w:r>
          </w:p>
        </w:tc>
        <w:tc>
          <w:tcPr>
            <w:tcW w:w="2127" w:type="dxa"/>
          </w:tcPr>
          <w:p w:rsidR="00AE45F8" w:rsidRDefault="00AE45F8" w:rsidP="00D40A13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«Определи часть речи».</w:t>
            </w:r>
          </w:p>
          <w:p w:rsidR="00AE45F8" w:rsidRDefault="00AE45F8" w:rsidP="00645E81">
            <w:pPr>
              <w:pStyle w:val="a3"/>
              <w:jc w:val="both"/>
              <w:rPr>
                <w:color w:val="000000"/>
              </w:rPr>
            </w:pPr>
          </w:p>
          <w:p w:rsidR="00AE45F8" w:rsidRDefault="00AE45F8" w:rsidP="00645E81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исследование.</w:t>
            </w:r>
          </w:p>
          <w:p w:rsidR="00AE45F8" w:rsidRPr="00767EAC" w:rsidRDefault="00AE45F8" w:rsidP="00645E8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Орфоэпический практикум </w:t>
            </w:r>
          </w:p>
          <w:p w:rsidR="00AE45F8" w:rsidRPr="00767EAC" w:rsidRDefault="00AE45F8" w:rsidP="0009694F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Знать: понятие</w:t>
            </w:r>
            <w:r>
              <w:rPr>
                <w:color w:val="000000"/>
              </w:rPr>
              <w:t xml:space="preserve"> междометий и звукоподражательных слов, правила правописания междометий и звукоподражательных слов, правила пунктуации.</w:t>
            </w:r>
          </w:p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D5C61"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правильно писать междометия и звукоподражательные слова, правильно произносить и употреблять междометия и звукоподражательные слова. </w:t>
            </w:r>
          </w:p>
        </w:tc>
      </w:tr>
      <w:tr w:rsidR="00AE45F8" w:rsidRPr="00E56F0C">
        <w:trPr>
          <w:trHeight w:val="514"/>
        </w:trPr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ТРУДНЫЕ СЛУЧАИ РАЗГРАНИЧЕНИЯ ЯЗЫКОВЫХ ЯВЛЕНИЙ</w:t>
            </w:r>
          </w:p>
          <w:p w:rsidR="00AE45F8" w:rsidRDefault="00AE45F8" w:rsidP="00645E81">
            <w:pPr>
              <w:pStyle w:val="a3"/>
              <w:spacing w:before="0" w:beforeAutospacing="0" w:after="0" w:afterAutospacing="0"/>
              <w:ind w:firstLine="30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Семантико</w:t>
            </w:r>
            <w:proofErr w:type="spellEnd"/>
            <w:r>
              <w:rPr>
                <w:color w:val="000000"/>
              </w:rPr>
              <w:t xml:space="preserve"> – грамматический анализ внешне сходных явлений языка: </w:t>
            </w:r>
            <w:proofErr w:type="gramStart"/>
            <w:r w:rsidRPr="00645E81">
              <w:rPr>
                <w:i/>
                <w:iCs/>
                <w:color w:val="000000"/>
              </w:rPr>
              <w:t>по прежнему</w:t>
            </w:r>
            <w:proofErr w:type="gramEnd"/>
            <w:r w:rsidRPr="00645E81">
              <w:rPr>
                <w:i/>
                <w:iCs/>
                <w:color w:val="000000"/>
              </w:rPr>
              <w:t xml:space="preserve"> – по-прежнему, ввиду – в виду, стекло</w:t>
            </w:r>
            <w:r>
              <w:rPr>
                <w:color w:val="000000"/>
              </w:rPr>
              <w:t xml:space="preserve"> (гл.) – </w:t>
            </w:r>
            <w:r w:rsidRPr="00645E81">
              <w:rPr>
                <w:i/>
                <w:iCs/>
                <w:color w:val="000000"/>
              </w:rPr>
              <w:t>стекло</w:t>
            </w:r>
            <w:r>
              <w:rPr>
                <w:color w:val="000000"/>
              </w:rPr>
              <w:t xml:space="preserve"> (сущ.), </w:t>
            </w:r>
            <w:r w:rsidRPr="00645E81">
              <w:rPr>
                <w:i/>
                <w:iCs/>
                <w:color w:val="000000"/>
              </w:rPr>
              <w:t>что</w:t>
            </w:r>
            <w:r>
              <w:rPr>
                <w:color w:val="000000"/>
              </w:rPr>
              <w:t xml:space="preserve"> (мест.) – </w:t>
            </w:r>
            <w:r w:rsidRPr="00645E81">
              <w:rPr>
                <w:i/>
                <w:iCs/>
                <w:color w:val="000000"/>
              </w:rPr>
              <w:t>что</w:t>
            </w:r>
            <w:r>
              <w:rPr>
                <w:color w:val="000000"/>
              </w:rPr>
              <w:t xml:space="preserve"> (союз), </w:t>
            </w:r>
            <w:r w:rsidRPr="00645E81">
              <w:rPr>
                <w:i/>
                <w:iCs/>
                <w:color w:val="000000"/>
              </w:rPr>
              <w:t>обежать</w:t>
            </w:r>
            <w:r>
              <w:rPr>
                <w:color w:val="000000"/>
              </w:rPr>
              <w:t xml:space="preserve"> – </w:t>
            </w:r>
            <w:r w:rsidRPr="00645E81">
              <w:rPr>
                <w:i/>
                <w:iCs/>
                <w:color w:val="000000"/>
              </w:rPr>
              <w:t xml:space="preserve">обижать </w:t>
            </w:r>
            <w:r>
              <w:rPr>
                <w:color w:val="000000"/>
              </w:rPr>
              <w:t xml:space="preserve">и т. п. </w:t>
            </w:r>
          </w:p>
          <w:p w:rsidR="00AE45F8" w:rsidRPr="00645E81" w:rsidRDefault="00AE45F8" w:rsidP="00645E81">
            <w:pPr>
              <w:pStyle w:val="a3"/>
              <w:spacing w:before="0" w:beforeAutospacing="0" w:after="0" w:afterAutospacing="0"/>
              <w:ind w:firstLine="307"/>
              <w:jc w:val="both"/>
              <w:rPr>
                <w:i/>
                <w:iCs/>
                <w:color w:val="000000"/>
              </w:rPr>
            </w:pPr>
            <w:r w:rsidRPr="00645E81">
              <w:rPr>
                <w:i/>
                <w:iCs/>
                <w:color w:val="000000"/>
              </w:rPr>
              <w:t>Выдающиеся лингвисты Г.В. Винокур</w:t>
            </w:r>
          </w:p>
        </w:tc>
        <w:tc>
          <w:tcPr>
            <w:tcW w:w="2127" w:type="dxa"/>
          </w:tcPr>
          <w:p w:rsidR="00AE45F8" w:rsidRDefault="00AE45F8" w:rsidP="00645E81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AE45F8" w:rsidRPr="00767EAC" w:rsidRDefault="00AE45F8" w:rsidP="00645E81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исследование.</w:t>
            </w:r>
          </w:p>
          <w:p w:rsidR="00AE45F8" w:rsidRPr="00767EAC" w:rsidRDefault="00AE45F8" w:rsidP="00645E8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</w:tcPr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F7308C">
              <w:rPr>
                <w:color w:val="000000"/>
              </w:rPr>
              <w:t>разграничивать внешне сходные явления языка, правильно писать омонимы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AE45F8" w:rsidRPr="00E56F0C">
        <w:trPr>
          <w:trHeight w:val="514"/>
        </w:trPr>
        <w:tc>
          <w:tcPr>
            <w:tcW w:w="426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0" w:type="dxa"/>
            <w:vAlign w:val="center"/>
          </w:tcPr>
          <w:p w:rsidR="00AE45F8" w:rsidRPr="00767EAC" w:rsidRDefault="00AE45F8" w:rsidP="00773A6C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AE45F8" w:rsidRDefault="00AE45F8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vAlign w:val="center"/>
          </w:tcPr>
          <w:p w:rsidR="00AE45F8" w:rsidRDefault="00AE45F8" w:rsidP="005471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AE45F8" w:rsidRPr="00767EAC" w:rsidRDefault="00AE45F8" w:rsidP="00645E8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Лингвистическая игра «Корректор»</w:t>
            </w:r>
          </w:p>
        </w:tc>
        <w:tc>
          <w:tcPr>
            <w:tcW w:w="2777" w:type="dxa"/>
          </w:tcPr>
          <w:p w:rsidR="00AE45F8" w:rsidRDefault="00AE45F8" w:rsidP="00C42A0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AE45F8" w:rsidRDefault="00AE45F8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AE45F8" w:rsidRDefault="00AE45F8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AE45F8" w:rsidRDefault="00AE45F8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bookmarkStart w:id="0" w:name="_GoBack"/>
      <w:bookmarkEnd w:id="0"/>
    </w:p>
    <w:sectPr w:rsidR="00AE45F8" w:rsidSect="007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B711D"/>
    <w:multiLevelType w:val="hybridMultilevel"/>
    <w:tmpl w:val="71AC3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AF472C"/>
    <w:multiLevelType w:val="hybridMultilevel"/>
    <w:tmpl w:val="34E23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77444C"/>
    <w:multiLevelType w:val="hybridMultilevel"/>
    <w:tmpl w:val="D7C688A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0645431C"/>
    <w:multiLevelType w:val="hybridMultilevel"/>
    <w:tmpl w:val="8F0ADD2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85676F6"/>
    <w:multiLevelType w:val="multilevel"/>
    <w:tmpl w:val="002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4790E"/>
    <w:multiLevelType w:val="hybridMultilevel"/>
    <w:tmpl w:val="DC1A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9A4BC1"/>
    <w:multiLevelType w:val="hybridMultilevel"/>
    <w:tmpl w:val="F0AA65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5955C2"/>
    <w:multiLevelType w:val="hybridMultilevel"/>
    <w:tmpl w:val="7E54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A47BA6"/>
    <w:multiLevelType w:val="hybridMultilevel"/>
    <w:tmpl w:val="C428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D234A"/>
    <w:multiLevelType w:val="multilevel"/>
    <w:tmpl w:val="F63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B2464BC"/>
    <w:multiLevelType w:val="multilevel"/>
    <w:tmpl w:val="AA4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CD3B1B"/>
    <w:multiLevelType w:val="hybridMultilevel"/>
    <w:tmpl w:val="745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7F2BB6"/>
    <w:multiLevelType w:val="hybridMultilevel"/>
    <w:tmpl w:val="349E0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6A6079"/>
    <w:multiLevelType w:val="multilevel"/>
    <w:tmpl w:val="B67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2D301C0"/>
    <w:multiLevelType w:val="hybridMultilevel"/>
    <w:tmpl w:val="9E32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161B2"/>
    <w:multiLevelType w:val="multilevel"/>
    <w:tmpl w:val="669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C2D7A"/>
    <w:multiLevelType w:val="hybridMultilevel"/>
    <w:tmpl w:val="D4B26C0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39634CF6"/>
    <w:multiLevelType w:val="hybridMultilevel"/>
    <w:tmpl w:val="89F03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AE49DD"/>
    <w:multiLevelType w:val="hybridMultilevel"/>
    <w:tmpl w:val="CA7ED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622253"/>
    <w:multiLevelType w:val="multilevel"/>
    <w:tmpl w:val="0D84E2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67210"/>
    <w:multiLevelType w:val="hybridMultilevel"/>
    <w:tmpl w:val="5B764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11BB0"/>
    <w:multiLevelType w:val="hybridMultilevel"/>
    <w:tmpl w:val="D0EA3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5116FB"/>
    <w:multiLevelType w:val="hybridMultilevel"/>
    <w:tmpl w:val="BF023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15FF7"/>
    <w:multiLevelType w:val="hybridMultilevel"/>
    <w:tmpl w:val="B8DEC0B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634D4EA9"/>
    <w:multiLevelType w:val="hybridMultilevel"/>
    <w:tmpl w:val="3D28AA4E"/>
    <w:lvl w:ilvl="0" w:tplc="A8CE5A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74054B8"/>
    <w:multiLevelType w:val="multilevel"/>
    <w:tmpl w:val="B57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C81C1C"/>
    <w:multiLevelType w:val="hybridMultilevel"/>
    <w:tmpl w:val="14D6B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C427D6"/>
    <w:multiLevelType w:val="hybridMultilevel"/>
    <w:tmpl w:val="10F03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DE015F"/>
    <w:multiLevelType w:val="hybridMultilevel"/>
    <w:tmpl w:val="A3D6D83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72502E49"/>
    <w:multiLevelType w:val="hybridMultilevel"/>
    <w:tmpl w:val="B89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F36A4E"/>
    <w:multiLevelType w:val="hybridMultilevel"/>
    <w:tmpl w:val="F7AC0200"/>
    <w:lvl w:ilvl="0" w:tplc="A8CE5A3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7E305587"/>
    <w:multiLevelType w:val="multilevel"/>
    <w:tmpl w:val="DA8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56E37"/>
    <w:multiLevelType w:val="hybridMultilevel"/>
    <w:tmpl w:val="8D463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26"/>
  </w:num>
  <w:num w:numId="7">
    <w:abstractNumId w:val="32"/>
  </w:num>
  <w:num w:numId="8">
    <w:abstractNumId w:val="11"/>
  </w:num>
  <w:num w:numId="9">
    <w:abstractNumId w:val="21"/>
  </w:num>
  <w:num w:numId="10">
    <w:abstractNumId w:val="8"/>
  </w:num>
  <w:num w:numId="11">
    <w:abstractNumId w:val="30"/>
  </w:num>
  <w:num w:numId="12">
    <w:abstractNumId w:val="33"/>
  </w:num>
  <w:num w:numId="13">
    <w:abstractNumId w:val="2"/>
  </w:num>
  <w:num w:numId="14">
    <w:abstractNumId w:val="27"/>
  </w:num>
  <w:num w:numId="15">
    <w:abstractNumId w:val="13"/>
  </w:num>
  <w:num w:numId="16">
    <w:abstractNumId w:val="12"/>
  </w:num>
  <w:num w:numId="17">
    <w:abstractNumId w:val="19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2"/>
  </w:num>
  <w:num w:numId="23">
    <w:abstractNumId w:val="28"/>
  </w:num>
  <w:num w:numId="24">
    <w:abstractNumId w:val="23"/>
  </w:num>
  <w:num w:numId="25">
    <w:abstractNumId w:val="24"/>
  </w:num>
  <w:num w:numId="26">
    <w:abstractNumId w:val="3"/>
  </w:num>
  <w:num w:numId="27">
    <w:abstractNumId w:val="4"/>
  </w:num>
  <w:num w:numId="28">
    <w:abstractNumId w:val="29"/>
  </w:num>
  <w:num w:numId="29">
    <w:abstractNumId w:val="15"/>
  </w:num>
  <w:num w:numId="30">
    <w:abstractNumId w:val="9"/>
  </w:num>
  <w:num w:numId="31">
    <w:abstractNumId w:val="17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807"/>
    <w:rsid w:val="000020A5"/>
    <w:rsid w:val="00002FFE"/>
    <w:rsid w:val="00011206"/>
    <w:rsid w:val="0003210C"/>
    <w:rsid w:val="0003476D"/>
    <w:rsid w:val="0003609B"/>
    <w:rsid w:val="00036DBF"/>
    <w:rsid w:val="00040F62"/>
    <w:rsid w:val="000459E0"/>
    <w:rsid w:val="00051C87"/>
    <w:rsid w:val="00052269"/>
    <w:rsid w:val="000752AD"/>
    <w:rsid w:val="00076B9F"/>
    <w:rsid w:val="000825F9"/>
    <w:rsid w:val="00083051"/>
    <w:rsid w:val="0008427B"/>
    <w:rsid w:val="000847D8"/>
    <w:rsid w:val="00090F11"/>
    <w:rsid w:val="0009694F"/>
    <w:rsid w:val="000A7B71"/>
    <w:rsid w:val="000B696F"/>
    <w:rsid w:val="000C4FF9"/>
    <w:rsid w:val="000D4FE1"/>
    <w:rsid w:val="001057B5"/>
    <w:rsid w:val="00133941"/>
    <w:rsid w:val="001415E7"/>
    <w:rsid w:val="00147C15"/>
    <w:rsid w:val="00150063"/>
    <w:rsid w:val="00163883"/>
    <w:rsid w:val="00170A37"/>
    <w:rsid w:val="00173C51"/>
    <w:rsid w:val="00174B57"/>
    <w:rsid w:val="001867A0"/>
    <w:rsid w:val="001925F4"/>
    <w:rsid w:val="00196811"/>
    <w:rsid w:val="001A39F0"/>
    <w:rsid w:val="001A7355"/>
    <w:rsid w:val="001B142F"/>
    <w:rsid w:val="001D57B7"/>
    <w:rsid w:val="001E0963"/>
    <w:rsid w:val="001F3B1A"/>
    <w:rsid w:val="00205A4B"/>
    <w:rsid w:val="00207FCD"/>
    <w:rsid w:val="002259F0"/>
    <w:rsid w:val="00235B49"/>
    <w:rsid w:val="00252DA9"/>
    <w:rsid w:val="002674E5"/>
    <w:rsid w:val="002B3224"/>
    <w:rsid w:val="002D70C8"/>
    <w:rsid w:val="002F0BF4"/>
    <w:rsid w:val="003041D0"/>
    <w:rsid w:val="00310095"/>
    <w:rsid w:val="00310B21"/>
    <w:rsid w:val="003119C0"/>
    <w:rsid w:val="00322549"/>
    <w:rsid w:val="00322E28"/>
    <w:rsid w:val="00323CEE"/>
    <w:rsid w:val="00325618"/>
    <w:rsid w:val="003408F9"/>
    <w:rsid w:val="00366152"/>
    <w:rsid w:val="00367862"/>
    <w:rsid w:val="00387098"/>
    <w:rsid w:val="003A6AFA"/>
    <w:rsid w:val="003B27F8"/>
    <w:rsid w:val="003B321A"/>
    <w:rsid w:val="003C32FF"/>
    <w:rsid w:val="003D5CDF"/>
    <w:rsid w:val="003D712E"/>
    <w:rsid w:val="003E0C67"/>
    <w:rsid w:val="0041546D"/>
    <w:rsid w:val="00431669"/>
    <w:rsid w:val="004319F3"/>
    <w:rsid w:val="0043357E"/>
    <w:rsid w:val="00453FC8"/>
    <w:rsid w:val="00461AAA"/>
    <w:rsid w:val="0046623E"/>
    <w:rsid w:val="004668E5"/>
    <w:rsid w:val="0047052D"/>
    <w:rsid w:val="00471CA4"/>
    <w:rsid w:val="00481401"/>
    <w:rsid w:val="00482B5A"/>
    <w:rsid w:val="00483067"/>
    <w:rsid w:val="00494B11"/>
    <w:rsid w:val="00495055"/>
    <w:rsid w:val="00496110"/>
    <w:rsid w:val="004B5C9B"/>
    <w:rsid w:val="004C0DDF"/>
    <w:rsid w:val="004C2543"/>
    <w:rsid w:val="004C663B"/>
    <w:rsid w:val="004C7673"/>
    <w:rsid w:val="004D59BE"/>
    <w:rsid w:val="004E3ADA"/>
    <w:rsid w:val="004F053E"/>
    <w:rsid w:val="00500D08"/>
    <w:rsid w:val="00502978"/>
    <w:rsid w:val="005040CD"/>
    <w:rsid w:val="00512A15"/>
    <w:rsid w:val="005137ED"/>
    <w:rsid w:val="00516CFC"/>
    <w:rsid w:val="00520A83"/>
    <w:rsid w:val="00547185"/>
    <w:rsid w:val="005768BE"/>
    <w:rsid w:val="0058340A"/>
    <w:rsid w:val="00583E10"/>
    <w:rsid w:val="0059007C"/>
    <w:rsid w:val="005959B3"/>
    <w:rsid w:val="005B1E5E"/>
    <w:rsid w:val="005B5A23"/>
    <w:rsid w:val="005B5CDE"/>
    <w:rsid w:val="005C5D6B"/>
    <w:rsid w:val="005F7CDE"/>
    <w:rsid w:val="00612E79"/>
    <w:rsid w:val="00614200"/>
    <w:rsid w:val="006205B4"/>
    <w:rsid w:val="0062498F"/>
    <w:rsid w:val="00642EE3"/>
    <w:rsid w:val="00643637"/>
    <w:rsid w:val="00645E81"/>
    <w:rsid w:val="00652956"/>
    <w:rsid w:val="00663381"/>
    <w:rsid w:val="006653A0"/>
    <w:rsid w:val="006669E4"/>
    <w:rsid w:val="00670865"/>
    <w:rsid w:val="0068029B"/>
    <w:rsid w:val="00680DF9"/>
    <w:rsid w:val="00686A8E"/>
    <w:rsid w:val="006B03BB"/>
    <w:rsid w:val="006B3B5C"/>
    <w:rsid w:val="006C1CA4"/>
    <w:rsid w:val="006C57F2"/>
    <w:rsid w:val="006E3947"/>
    <w:rsid w:val="006F1976"/>
    <w:rsid w:val="006F3B6B"/>
    <w:rsid w:val="006F5748"/>
    <w:rsid w:val="007127C1"/>
    <w:rsid w:val="00716A2A"/>
    <w:rsid w:val="00721170"/>
    <w:rsid w:val="00731737"/>
    <w:rsid w:val="00740807"/>
    <w:rsid w:val="007538E0"/>
    <w:rsid w:val="00755718"/>
    <w:rsid w:val="00756483"/>
    <w:rsid w:val="007614FC"/>
    <w:rsid w:val="00762365"/>
    <w:rsid w:val="00767EAC"/>
    <w:rsid w:val="00770E8D"/>
    <w:rsid w:val="007711FA"/>
    <w:rsid w:val="00773A6C"/>
    <w:rsid w:val="007771AF"/>
    <w:rsid w:val="00784E73"/>
    <w:rsid w:val="007A3CFB"/>
    <w:rsid w:val="007B357D"/>
    <w:rsid w:val="007C74D1"/>
    <w:rsid w:val="007D00C2"/>
    <w:rsid w:val="007D1CBB"/>
    <w:rsid w:val="007D5E20"/>
    <w:rsid w:val="007F2345"/>
    <w:rsid w:val="00805054"/>
    <w:rsid w:val="0082115E"/>
    <w:rsid w:val="00823B5F"/>
    <w:rsid w:val="00843421"/>
    <w:rsid w:val="008518CD"/>
    <w:rsid w:val="00851A70"/>
    <w:rsid w:val="00854FE8"/>
    <w:rsid w:val="00861A2D"/>
    <w:rsid w:val="008A189A"/>
    <w:rsid w:val="008A2663"/>
    <w:rsid w:val="008A4899"/>
    <w:rsid w:val="008B24F5"/>
    <w:rsid w:val="008B2B1B"/>
    <w:rsid w:val="008C795D"/>
    <w:rsid w:val="008D33F5"/>
    <w:rsid w:val="008E1246"/>
    <w:rsid w:val="00900110"/>
    <w:rsid w:val="0090515A"/>
    <w:rsid w:val="00937598"/>
    <w:rsid w:val="00945110"/>
    <w:rsid w:val="00945414"/>
    <w:rsid w:val="00945FD4"/>
    <w:rsid w:val="00957EE2"/>
    <w:rsid w:val="009645D6"/>
    <w:rsid w:val="00965283"/>
    <w:rsid w:val="009729F6"/>
    <w:rsid w:val="00973C37"/>
    <w:rsid w:val="00983B76"/>
    <w:rsid w:val="00994780"/>
    <w:rsid w:val="00994A00"/>
    <w:rsid w:val="009955AF"/>
    <w:rsid w:val="009957FC"/>
    <w:rsid w:val="00995ADF"/>
    <w:rsid w:val="009D5C61"/>
    <w:rsid w:val="009E0607"/>
    <w:rsid w:val="009E134A"/>
    <w:rsid w:val="00A54D72"/>
    <w:rsid w:val="00A624FA"/>
    <w:rsid w:val="00A63329"/>
    <w:rsid w:val="00A66EA6"/>
    <w:rsid w:val="00A90FC2"/>
    <w:rsid w:val="00A92BD2"/>
    <w:rsid w:val="00A9472F"/>
    <w:rsid w:val="00AA34F2"/>
    <w:rsid w:val="00AB0C21"/>
    <w:rsid w:val="00AB1E23"/>
    <w:rsid w:val="00AB56B6"/>
    <w:rsid w:val="00AE45F8"/>
    <w:rsid w:val="00AF26E4"/>
    <w:rsid w:val="00AF48CC"/>
    <w:rsid w:val="00B03FA3"/>
    <w:rsid w:val="00B1026B"/>
    <w:rsid w:val="00B1583A"/>
    <w:rsid w:val="00B57337"/>
    <w:rsid w:val="00B72845"/>
    <w:rsid w:val="00B77B80"/>
    <w:rsid w:val="00B8274F"/>
    <w:rsid w:val="00B8426C"/>
    <w:rsid w:val="00B84808"/>
    <w:rsid w:val="00BA2ED6"/>
    <w:rsid w:val="00BA403F"/>
    <w:rsid w:val="00BA5B9B"/>
    <w:rsid w:val="00BA7964"/>
    <w:rsid w:val="00BC0D45"/>
    <w:rsid w:val="00BC35C1"/>
    <w:rsid w:val="00BE1A0C"/>
    <w:rsid w:val="00BE1D9D"/>
    <w:rsid w:val="00BE43D8"/>
    <w:rsid w:val="00BE70FE"/>
    <w:rsid w:val="00C003DA"/>
    <w:rsid w:val="00C42A09"/>
    <w:rsid w:val="00C61D62"/>
    <w:rsid w:val="00C63C2F"/>
    <w:rsid w:val="00CA1D1F"/>
    <w:rsid w:val="00CA5BC0"/>
    <w:rsid w:val="00CC21AD"/>
    <w:rsid w:val="00CD33B0"/>
    <w:rsid w:val="00CE0B09"/>
    <w:rsid w:val="00CE52E7"/>
    <w:rsid w:val="00CF597D"/>
    <w:rsid w:val="00D0468C"/>
    <w:rsid w:val="00D23C6B"/>
    <w:rsid w:val="00D347A5"/>
    <w:rsid w:val="00D40A13"/>
    <w:rsid w:val="00D42EB9"/>
    <w:rsid w:val="00D44133"/>
    <w:rsid w:val="00D55689"/>
    <w:rsid w:val="00D57198"/>
    <w:rsid w:val="00D83056"/>
    <w:rsid w:val="00DD4D51"/>
    <w:rsid w:val="00DE4ACD"/>
    <w:rsid w:val="00E246F9"/>
    <w:rsid w:val="00E24FEE"/>
    <w:rsid w:val="00E26927"/>
    <w:rsid w:val="00E3449A"/>
    <w:rsid w:val="00E36722"/>
    <w:rsid w:val="00E412EF"/>
    <w:rsid w:val="00E4356C"/>
    <w:rsid w:val="00E56F0C"/>
    <w:rsid w:val="00E60080"/>
    <w:rsid w:val="00E65463"/>
    <w:rsid w:val="00E71972"/>
    <w:rsid w:val="00E733C4"/>
    <w:rsid w:val="00E91C5F"/>
    <w:rsid w:val="00E91ED7"/>
    <w:rsid w:val="00EB3981"/>
    <w:rsid w:val="00EC054C"/>
    <w:rsid w:val="00EC2124"/>
    <w:rsid w:val="00ED2C22"/>
    <w:rsid w:val="00EF3C4D"/>
    <w:rsid w:val="00F12EEF"/>
    <w:rsid w:val="00F21D45"/>
    <w:rsid w:val="00F44D15"/>
    <w:rsid w:val="00F463B9"/>
    <w:rsid w:val="00F57C1E"/>
    <w:rsid w:val="00F620B0"/>
    <w:rsid w:val="00F71531"/>
    <w:rsid w:val="00F7308C"/>
    <w:rsid w:val="00F73689"/>
    <w:rsid w:val="00F74E8C"/>
    <w:rsid w:val="00F856EE"/>
    <w:rsid w:val="00FA51B9"/>
    <w:rsid w:val="00FC2190"/>
    <w:rsid w:val="00FC27E6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E0C54"/>
  <w15:docId w15:val="{494C0714-5309-4079-A4E3-BB190CE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415E7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394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E0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E0963"/>
  </w:style>
  <w:style w:type="table" w:styleId="a4">
    <w:name w:val="Table Grid"/>
    <w:basedOn w:val="a1"/>
    <w:uiPriority w:val="99"/>
    <w:rsid w:val="006F3B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830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FFE"/>
    <w:pPr>
      <w:spacing w:before="60" w:line="252" w:lineRule="auto"/>
      <w:ind w:firstLine="567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77B80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9007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SchoolBookC" w:cs="SchoolBookC"/>
      <w:color w:val="000000"/>
      <w:sz w:val="22"/>
      <w:szCs w:val="22"/>
    </w:rPr>
  </w:style>
  <w:style w:type="character" w:styleId="a6">
    <w:name w:val="Strong"/>
    <w:uiPriority w:val="99"/>
    <w:qFormat/>
    <w:locked/>
    <w:rsid w:val="001415E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7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Elen</cp:lastModifiedBy>
  <cp:revision>66</cp:revision>
  <cp:lastPrinted>2018-10-06T03:48:00Z</cp:lastPrinted>
  <dcterms:created xsi:type="dcterms:W3CDTF">2016-08-14T09:08:00Z</dcterms:created>
  <dcterms:modified xsi:type="dcterms:W3CDTF">2021-11-19T19:02:00Z</dcterms:modified>
</cp:coreProperties>
</file>