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05" w:rsidRPr="00CD3EF4" w:rsidRDefault="00371F05" w:rsidP="00371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371F05" w:rsidRPr="00EC56DD" w:rsidRDefault="00371F05" w:rsidP="00371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1F05" w:rsidRPr="00EC56DD" w:rsidRDefault="00371F05" w:rsidP="00371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A0" w:rsidRDefault="00C534A0" w:rsidP="00C5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 xml:space="preserve">грамма по окружающему миру для 4 </w:t>
      </w:r>
      <w:r w:rsidRPr="000361BF">
        <w:rPr>
          <w:rFonts w:ascii="Times New Roman" w:hAnsi="Times New Roman" w:cs="Times New Roman"/>
          <w:sz w:val="24"/>
          <w:szCs w:val="24"/>
        </w:rPr>
        <w:t>класса средней общеобразовательной шк</w:t>
      </w:r>
      <w:r>
        <w:rPr>
          <w:rFonts w:ascii="Times New Roman" w:hAnsi="Times New Roman" w:cs="Times New Roman"/>
          <w:sz w:val="24"/>
          <w:szCs w:val="24"/>
        </w:rPr>
        <w:t>олы  разработана в соответствии с а</w:t>
      </w:r>
      <w:r w:rsidRPr="000361BF">
        <w:rPr>
          <w:rFonts w:ascii="Times New Roman" w:hAnsi="Times New Roman" w:cs="Times New Roman"/>
          <w:sz w:val="24"/>
          <w:szCs w:val="24"/>
        </w:rPr>
        <w:t xml:space="preserve">вторской программой   О. Т. </w:t>
      </w:r>
      <w:proofErr w:type="spellStart"/>
      <w:r w:rsidRPr="000361BF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, «Окружающий мир» Издательство «Ассоциация XXI век», 2013 г.</w:t>
      </w:r>
    </w:p>
    <w:p w:rsidR="00C534A0" w:rsidRPr="009D7E73" w:rsidRDefault="00C534A0" w:rsidP="00C534A0">
      <w:pPr>
        <w:autoSpaceDE w:val="0"/>
        <w:autoSpaceDN w:val="0"/>
        <w:adjustRightInd w:val="0"/>
        <w:spacing w:after="0" w:line="240" w:lineRule="auto"/>
        <w:jc w:val="both"/>
      </w:pPr>
      <w:r w:rsidRPr="00CC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371F05" w:rsidRDefault="00371F05" w:rsidP="00371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36EAC">
        <w:rPr>
          <w:rFonts w:ascii="Times New Roman CYR" w:hAnsi="Times New Roman CYR" w:cs="Times New Roman CYR"/>
          <w:b/>
          <w:sz w:val="24"/>
          <w:szCs w:val="24"/>
        </w:rPr>
        <w:t>УМК:</w:t>
      </w:r>
    </w:p>
    <w:p w:rsidR="00371F05" w:rsidRDefault="00371F05" w:rsidP="00371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мир: учебник для 3  класса общеобразовательных учреждений в 2 частях/О.Т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76961">
        <w:rPr>
          <w:rFonts w:ascii="Times New Roman" w:hAnsi="Times New Roman" w:cs="Times New Roman"/>
          <w:sz w:val="24"/>
          <w:szCs w:val="24"/>
        </w:rPr>
        <w:t xml:space="preserve"> век,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71F05" w:rsidRDefault="00371F05" w:rsidP="00371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мир: </w:t>
      </w:r>
      <w:r w:rsidR="00CB1641">
        <w:rPr>
          <w:rFonts w:ascii="Times New Roman" w:hAnsi="Times New Roman" w:cs="Times New Roman"/>
          <w:sz w:val="24"/>
          <w:szCs w:val="24"/>
        </w:rPr>
        <w:t>рабочая тетрадь к учебнику для 4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в 2 частях/ О.Т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76961">
        <w:rPr>
          <w:rFonts w:ascii="Times New Roman" w:hAnsi="Times New Roman" w:cs="Times New Roman"/>
          <w:sz w:val="24"/>
          <w:szCs w:val="24"/>
        </w:rPr>
        <w:t xml:space="preserve"> век,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71F05" w:rsidRDefault="00371F05" w:rsidP="00371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мир: т</w:t>
      </w:r>
      <w:r w:rsidR="00CB1641">
        <w:rPr>
          <w:rFonts w:ascii="Times New Roman" w:hAnsi="Times New Roman" w:cs="Times New Roman"/>
          <w:sz w:val="24"/>
          <w:szCs w:val="24"/>
        </w:rPr>
        <w:t>естовые задания к учебнику для 4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 О.Т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76961">
        <w:rPr>
          <w:rFonts w:ascii="Times New Roman" w:hAnsi="Times New Roman" w:cs="Times New Roman"/>
          <w:sz w:val="24"/>
          <w:szCs w:val="24"/>
        </w:rPr>
        <w:t xml:space="preserve"> век,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71F05" w:rsidRPr="00A36EAC" w:rsidRDefault="00371F05" w:rsidP="00371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мир. Методические</w:t>
      </w:r>
      <w:r w:rsidR="00CB1641">
        <w:rPr>
          <w:rFonts w:ascii="Times New Roman" w:hAnsi="Times New Roman" w:cs="Times New Roman"/>
          <w:sz w:val="24"/>
          <w:szCs w:val="24"/>
        </w:rPr>
        <w:t xml:space="preserve"> рекомендации   к учебнику для 4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 О.Т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2013г.</w:t>
      </w:r>
    </w:p>
    <w:p w:rsidR="00371F05" w:rsidRDefault="00CC320C" w:rsidP="00371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F05" w:rsidRDefault="00371F05" w:rsidP="00371F05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«Окружающий мир»  относится к образовательной области « Обществознание и естествознание».</w:t>
      </w:r>
    </w:p>
    <w:p w:rsidR="00371F05" w:rsidRDefault="00371F05" w:rsidP="00371F05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34A0">
        <w:rPr>
          <w:rFonts w:ascii="Times New Roman" w:hAnsi="Times New Roman" w:cs="Times New Roman"/>
          <w:sz w:val="24"/>
          <w:szCs w:val="24"/>
        </w:rPr>
        <w:t>соответствии с Учебным планом МА</w:t>
      </w:r>
      <w:r>
        <w:rPr>
          <w:rFonts w:ascii="Times New Roman" w:hAnsi="Times New Roman" w:cs="Times New Roman"/>
          <w:sz w:val="24"/>
          <w:szCs w:val="24"/>
        </w:rPr>
        <w:t xml:space="preserve">ОУ СШ № 72 им.М.Н.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изучени</w:t>
      </w:r>
      <w:r w:rsidR="00F76961">
        <w:rPr>
          <w:rFonts w:ascii="Times New Roman" w:hAnsi="Times New Roman" w:cs="Times New Roman"/>
          <w:sz w:val="24"/>
          <w:szCs w:val="24"/>
        </w:rPr>
        <w:t>е предмета «Окружающий мир» в 4</w:t>
      </w:r>
      <w:r>
        <w:rPr>
          <w:rFonts w:ascii="Times New Roman" w:hAnsi="Times New Roman" w:cs="Times New Roman"/>
          <w:sz w:val="24"/>
          <w:szCs w:val="24"/>
        </w:rPr>
        <w:t xml:space="preserve"> классе  отводится 2 часа в неделю, 68  часов в год </w:t>
      </w:r>
    </w:p>
    <w:p w:rsidR="00CC320C" w:rsidRDefault="00371F05" w:rsidP="00371F05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</w:t>
      </w:r>
      <w:r w:rsidR="00F76961">
        <w:rPr>
          <w:rFonts w:ascii="Times New Roman" w:hAnsi="Times New Roman" w:cs="Times New Roman"/>
          <w:sz w:val="24"/>
          <w:szCs w:val="24"/>
        </w:rPr>
        <w:t>т</w:t>
      </w:r>
      <w:r w:rsidR="00C534A0">
        <w:rPr>
          <w:rFonts w:ascii="Times New Roman" w:hAnsi="Times New Roman" w:cs="Times New Roman"/>
          <w:sz w:val="24"/>
          <w:szCs w:val="24"/>
        </w:rPr>
        <w:t>ствии с учебным графиком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расписанием школы количество часов в год на изучение окружающего мира составляет – 68 часов.</w:t>
      </w:r>
    </w:p>
    <w:p w:rsidR="00CC320C" w:rsidRPr="004B73FE" w:rsidRDefault="00CC320C" w:rsidP="00371F05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F05" w:rsidRDefault="00371F05" w:rsidP="00371F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формирования универсальных учебных действий </w:t>
      </w:r>
    </w:p>
    <w:p w:rsidR="00371F05" w:rsidRPr="00611736" w:rsidRDefault="00371F05" w:rsidP="00371F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средствами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1F05" w:rsidRPr="004F6DCE" w:rsidRDefault="00371F05" w:rsidP="00371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F6DCE">
        <w:rPr>
          <w:rFonts w:ascii="Times New Roman" w:hAnsi="Times New Roman" w:cs="Times New Roman"/>
          <w:sz w:val="24"/>
          <w:szCs w:val="24"/>
        </w:rPr>
        <w:t xml:space="preserve"> </w:t>
      </w:r>
      <w:r w:rsidRPr="004F6DC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F6DCE">
        <w:rPr>
          <w:rFonts w:ascii="Times New Roman" w:hAnsi="Times New Roman" w:cs="Times New Roman"/>
          <w:sz w:val="24"/>
          <w:szCs w:val="24"/>
        </w:rPr>
        <w:t xml:space="preserve"> изу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93AB3">
        <w:rPr>
          <w:rFonts w:ascii="Times New Roman" w:hAnsi="Times New Roman" w:cs="Times New Roman"/>
          <w:sz w:val="24"/>
          <w:szCs w:val="24"/>
        </w:rPr>
        <w:t>ения курса «Окружающий мир» в 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CE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371F05" w:rsidRPr="004F6DCE" w:rsidRDefault="00371F05" w:rsidP="00371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4F6D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продолжат </w:t>
      </w:r>
      <w:r w:rsidRPr="004F6DCE">
        <w:rPr>
          <w:rFonts w:ascii="Times New Roman" w:hAnsi="Times New Roman" w:cs="Times New Roman"/>
          <w:b/>
          <w:sz w:val="24"/>
          <w:szCs w:val="24"/>
        </w:rPr>
        <w:t>формирова</w:t>
      </w:r>
      <w:r>
        <w:rPr>
          <w:rFonts w:ascii="Times New Roman" w:hAnsi="Times New Roman" w:cs="Times New Roman"/>
          <w:b/>
          <w:sz w:val="24"/>
          <w:szCs w:val="24"/>
        </w:rPr>
        <w:t>ться</w:t>
      </w:r>
      <w:r w:rsidRPr="004F6D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534A0" w:rsidRPr="00D1264E" w:rsidRDefault="00C534A0" w:rsidP="00C534A0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D1264E">
        <w:t>ответственное отношение к учебе;</w:t>
      </w:r>
    </w:p>
    <w:p w:rsidR="00371F05" w:rsidRPr="00C534A0" w:rsidRDefault="00C534A0" w:rsidP="00C534A0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D1264E">
        <w:t>мотивация к учебной деятельности</w:t>
      </w:r>
      <w:r w:rsidR="00371F05" w:rsidRPr="00F85D0A">
        <w:t>;</w:t>
      </w:r>
    </w:p>
    <w:p w:rsidR="00371F05" w:rsidRPr="00F85D0A" w:rsidRDefault="00371F05" w:rsidP="00371F05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>осознание себя как гражданина</w:t>
      </w:r>
      <w:r w:rsidRPr="00F85D0A">
        <w:rPr>
          <w:i/>
        </w:rPr>
        <w:t xml:space="preserve"> </w:t>
      </w:r>
      <w:r w:rsidRPr="00F85D0A">
        <w:t xml:space="preserve">своего Отечества, </w:t>
      </w:r>
      <w:r>
        <w:t>бережное отношение к памятникам культуры родного края, сохранение красоты и чистоты природы, бережное отношение к памятникам истории и культуры</w:t>
      </w:r>
      <w:r w:rsidRPr="00F85D0A">
        <w:t>;</w:t>
      </w:r>
    </w:p>
    <w:p w:rsidR="00371F05" w:rsidRPr="00F85D0A" w:rsidRDefault="00371F05" w:rsidP="00371F05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 xml:space="preserve">умение </w:t>
      </w:r>
      <w:r>
        <w:t>определять степень знания и незнания, стремление узнавать новое, повышать качество знаний</w:t>
      </w:r>
      <w:r w:rsidRPr="00F85D0A">
        <w:t>;</w:t>
      </w:r>
    </w:p>
    <w:p w:rsidR="00371F05" w:rsidRPr="00F85D0A" w:rsidRDefault="00371F05" w:rsidP="00371F05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>навыки безопасного, экологически грамотного, нравственного поведения в природе, в быту, в обществе;</w:t>
      </w:r>
    </w:p>
    <w:p w:rsidR="00371F05" w:rsidRDefault="00371F05" w:rsidP="00371F05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 xml:space="preserve">понимание важности здорового образа жизни. </w:t>
      </w:r>
    </w:p>
    <w:p w:rsidR="00371F05" w:rsidRPr="004F6DCE" w:rsidRDefault="00371F05" w:rsidP="0037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обу</w:t>
      </w:r>
      <w:r w:rsidRPr="004F6DCE">
        <w:rPr>
          <w:rFonts w:ascii="Times New Roman" w:hAnsi="Times New Roman" w:cs="Times New Roman"/>
          <w:b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4F6DCE">
        <w:rPr>
          <w:rFonts w:ascii="Times New Roman" w:hAnsi="Times New Roman" w:cs="Times New Roman"/>
          <w:b/>
          <w:sz w:val="24"/>
          <w:szCs w:val="24"/>
        </w:rPr>
        <w:t>щегося могут быть сформированы</w:t>
      </w:r>
      <w:r w:rsidRPr="004F6DCE">
        <w:rPr>
          <w:rFonts w:ascii="Times New Roman" w:hAnsi="Times New Roman" w:cs="Times New Roman"/>
          <w:sz w:val="24"/>
          <w:szCs w:val="24"/>
        </w:rPr>
        <w:t>:</w:t>
      </w:r>
    </w:p>
    <w:p w:rsidR="00371F05" w:rsidRPr="00F85D0A" w:rsidRDefault="00371F05" w:rsidP="00371F05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стремление к саморазвитию, желание открывать новое знание, новые способы действия, готовность преодолевать учебные затруднения    и адекватно оценивать свои успехи и неудачи, умение сотрудничать;</w:t>
      </w:r>
    </w:p>
    <w:p w:rsidR="00371F05" w:rsidRPr="00F85D0A" w:rsidRDefault="00371F05" w:rsidP="00371F05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lastRenderedPageBreak/>
        <w:t>стремление к соблюдению морально-этических норм общения с людьми другой национальности, с нарушениями здоровья;</w:t>
      </w:r>
    </w:p>
    <w:p w:rsidR="00371F05" w:rsidRPr="00F85D0A" w:rsidRDefault="00371F05" w:rsidP="00371F05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эстетическое восприятие природы и объектов культуры, стремление к красоте, желание участвовать в её сохранении;</w:t>
      </w:r>
    </w:p>
    <w:p w:rsidR="00371F05" w:rsidRPr="00F85D0A" w:rsidRDefault="00371F05" w:rsidP="00371F05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осознание личной ответственности за своё здоровье и здоровье окружающих.</w:t>
      </w:r>
    </w:p>
    <w:p w:rsidR="00371F05" w:rsidRPr="00F85D0A" w:rsidRDefault="00371F05" w:rsidP="0037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5D0A">
        <w:rPr>
          <w:rFonts w:ascii="Times New Roman" w:hAnsi="Times New Roman" w:cs="Times New Roman"/>
          <w:sz w:val="24"/>
          <w:szCs w:val="24"/>
        </w:rPr>
        <w:t xml:space="preserve"> </w:t>
      </w:r>
      <w:r w:rsidRPr="00F85D0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85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05" w:rsidRPr="004F6DCE" w:rsidRDefault="00371F05" w:rsidP="00371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DCE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371F05" w:rsidRPr="004F6DCE" w:rsidRDefault="00C93AB3" w:rsidP="0037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F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371F05" w:rsidRPr="004F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F05">
        <w:rPr>
          <w:rFonts w:ascii="Times New Roman" w:hAnsi="Times New Roman" w:cs="Times New Roman"/>
          <w:b/>
          <w:sz w:val="24"/>
          <w:szCs w:val="24"/>
        </w:rPr>
        <w:t>продолжит учиться</w:t>
      </w:r>
      <w:r w:rsidR="00371F05" w:rsidRPr="004F6DCE">
        <w:rPr>
          <w:rFonts w:ascii="Times New Roman" w:hAnsi="Times New Roman" w:cs="Times New Roman"/>
          <w:b/>
          <w:sz w:val="24"/>
          <w:szCs w:val="24"/>
        </w:rPr>
        <w:t>:</w:t>
      </w:r>
    </w:p>
    <w:p w:rsidR="00371F05" w:rsidRPr="004B6E54" w:rsidRDefault="00371F05" w:rsidP="00371F05">
      <w:pPr>
        <w:pStyle w:val="a3"/>
        <w:numPr>
          <w:ilvl w:val="0"/>
          <w:numId w:val="4"/>
        </w:numPr>
        <w:ind w:left="990"/>
        <w:jc w:val="both"/>
      </w:pPr>
      <w:r>
        <w:t>принимать и сохранять цель познавательной деятельности;</w:t>
      </w:r>
    </w:p>
    <w:p w:rsidR="00371F05" w:rsidRPr="004B6E54" w:rsidRDefault="00C534A0" w:rsidP="00371F05">
      <w:pPr>
        <w:pStyle w:val="a3"/>
        <w:numPr>
          <w:ilvl w:val="0"/>
          <w:numId w:val="4"/>
        </w:numPr>
        <w:ind w:left="990"/>
        <w:jc w:val="both"/>
      </w:pPr>
      <w:r w:rsidRPr="000361BF">
        <w:t>умение строить свои действия по определенному правилу, слушать и точно выполнять указания</w:t>
      </w:r>
      <w:r w:rsidR="00371F05" w:rsidRPr="004B6E54">
        <w:t xml:space="preserve">; </w:t>
      </w:r>
    </w:p>
    <w:p w:rsidR="00371F05" w:rsidRPr="004B6E54" w:rsidRDefault="00371F05" w:rsidP="00371F05">
      <w:pPr>
        <w:pStyle w:val="a3"/>
        <w:numPr>
          <w:ilvl w:val="0"/>
          <w:numId w:val="4"/>
        </w:numPr>
        <w:ind w:left="990"/>
        <w:jc w:val="both"/>
      </w:pPr>
      <w:r w:rsidRPr="004B6E54">
        <w:t xml:space="preserve">действовать согласно составленному плану, а также по инструкциям учителя или данным в учебнике, рабочей тетради; </w:t>
      </w:r>
    </w:p>
    <w:p w:rsidR="00371F05" w:rsidRPr="004B6E54" w:rsidRDefault="00371F05" w:rsidP="00371F05">
      <w:pPr>
        <w:pStyle w:val="a3"/>
        <w:numPr>
          <w:ilvl w:val="0"/>
          <w:numId w:val="4"/>
        </w:numPr>
        <w:ind w:left="990"/>
        <w:jc w:val="both"/>
      </w:pPr>
      <w:r w:rsidRPr="004B6E54">
        <w:t xml:space="preserve">контролировать выполнение действий, вносить необходимые коррективы (свои и учителя); </w:t>
      </w:r>
    </w:p>
    <w:p w:rsidR="00371F05" w:rsidRPr="004B6E54" w:rsidRDefault="00371F05" w:rsidP="00371F05">
      <w:pPr>
        <w:pStyle w:val="a3"/>
        <w:numPr>
          <w:ilvl w:val="0"/>
          <w:numId w:val="4"/>
        </w:numPr>
        <w:ind w:left="990"/>
        <w:jc w:val="both"/>
      </w:pPr>
      <w:r w:rsidRPr="004B6E54">
        <w:t>оценивать</w:t>
      </w:r>
      <w:r w:rsidRPr="004B6E54">
        <w:rPr>
          <w:i/>
        </w:rPr>
        <w:t xml:space="preserve"> </w:t>
      </w:r>
      <w:r w:rsidRPr="004B6E54">
        <w:t xml:space="preserve">результаты решения поставленных задач, находить ошибки и способы их устранения. </w:t>
      </w:r>
    </w:p>
    <w:p w:rsidR="00371F05" w:rsidRPr="004B6E54" w:rsidRDefault="00C93AB3" w:rsidP="00371F05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Обучающийся </w:t>
      </w:r>
      <w:r w:rsidR="00371F05" w:rsidRPr="004B6E54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="00371F05" w:rsidRPr="004B6E54">
        <w:t>:</w:t>
      </w:r>
    </w:p>
    <w:p w:rsidR="00371F05" w:rsidRPr="004B6E54" w:rsidRDefault="00371F05" w:rsidP="00371F05">
      <w:pPr>
        <w:pStyle w:val="a3"/>
        <w:numPr>
          <w:ilvl w:val="0"/>
          <w:numId w:val="4"/>
        </w:numPr>
        <w:ind w:left="990"/>
        <w:jc w:val="both"/>
      </w:pPr>
      <w:r w:rsidRPr="004B6E54">
        <w:t>ставить</w:t>
      </w:r>
      <w:r w:rsidRPr="004B6E54">
        <w:rPr>
          <w:i/>
        </w:rPr>
        <w:t xml:space="preserve"> </w:t>
      </w:r>
      <w:r w:rsidRPr="004B6E54"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371F05" w:rsidRPr="004B6E54" w:rsidRDefault="00371F05" w:rsidP="00371F05">
      <w:pPr>
        <w:pStyle w:val="a3"/>
        <w:numPr>
          <w:ilvl w:val="0"/>
          <w:numId w:val="4"/>
        </w:numPr>
        <w:ind w:left="990"/>
        <w:jc w:val="both"/>
      </w:pPr>
      <w:r w:rsidRPr="004B6E54">
        <w:t>проявлять инициативу в постановке новых задач, предлагать собственные способы решения;</w:t>
      </w:r>
    </w:p>
    <w:p w:rsidR="00371F05" w:rsidRPr="004B6E54" w:rsidRDefault="00371F05" w:rsidP="00371F05">
      <w:pPr>
        <w:pStyle w:val="a3"/>
        <w:numPr>
          <w:ilvl w:val="0"/>
          <w:numId w:val="4"/>
        </w:numPr>
        <w:ind w:left="990"/>
        <w:jc w:val="both"/>
      </w:pPr>
      <w:r w:rsidRPr="004B6E54"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371F05" w:rsidRPr="004F6DCE" w:rsidRDefault="00371F05" w:rsidP="0037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71F05" w:rsidRDefault="00371F05" w:rsidP="00371F05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3AB3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4F6D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продолжит учиться</w:t>
      </w:r>
      <w:r w:rsidRPr="004F6D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534A0" w:rsidRPr="000361BF" w:rsidRDefault="00C534A0" w:rsidP="00C534A0">
      <w:pPr>
        <w:numPr>
          <w:ilvl w:val="0"/>
          <w:numId w:val="5"/>
        </w:numPr>
        <w:tabs>
          <w:tab w:val="left" w:pos="284"/>
          <w:tab w:val="left" w:pos="6075"/>
        </w:tabs>
        <w:suppressAutoHyphens/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способность понимать прочитанный текст, находить информацию;</w:t>
      </w:r>
    </w:p>
    <w:p w:rsidR="00371F05" w:rsidRPr="004B6E54" w:rsidRDefault="00371F05" w:rsidP="00371F05">
      <w:pPr>
        <w:pStyle w:val="a3"/>
        <w:numPr>
          <w:ilvl w:val="0"/>
          <w:numId w:val="5"/>
        </w:numPr>
        <w:ind w:left="1100"/>
        <w:jc w:val="both"/>
      </w:pPr>
      <w:r w:rsidRPr="0095608E">
        <w:t>понимать</w:t>
      </w:r>
      <w:r w:rsidRPr="004B6E54"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371F05" w:rsidRPr="004B6E54" w:rsidRDefault="00371F05" w:rsidP="00371F05">
      <w:pPr>
        <w:pStyle w:val="a3"/>
        <w:numPr>
          <w:ilvl w:val="0"/>
          <w:numId w:val="5"/>
        </w:numPr>
        <w:ind w:left="1100"/>
        <w:jc w:val="both"/>
      </w:pPr>
      <w:r w:rsidRPr="0095608E">
        <w:t>наблюдать и сопоставлять</w:t>
      </w:r>
      <w:r w:rsidRPr="004B6E54">
        <w:t>, выявлять взаимосвязи и зависимости, отражать полученную при наблюдении информацию в виде рисунка, схемы, таблицы;</w:t>
      </w:r>
    </w:p>
    <w:p w:rsidR="00371F05" w:rsidRPr="004B6E54" w:rsidRDefault="00371F05" w:rsidP="00371F05">
      <w:pPr>
        <w:pStyle w:val="a3"/>
        <w:numPr>
          <w:ilvl w:val="0"/>
          <w:numId w:val="5"/>
        </w:numPr>
        <w:ind w:left="1100"/>
        <w:jc w:val="both"/>
      </w:pPr>
      <w:r w:rsidRPr="0095608E">
        <w:t>использовать</w:t>
      </w:r>
      <w:r w:rsidRPr="004B6E54">
        <w:t xml:space="preserve"> готовые модели для изучения строения природных объектов и объяснения природных явлений;</w:t>
      </w:r>
    </w:p>
    <w:p w:rsidR="00371F05" w:rsidRDefault="00C93AB3" w:rsidP="0037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371F05" w:rsidRPr="0095608E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="00371F05" w:rsidRPr="0095608E">
        <w:rPr>
          <w:rFonts w:ascii="Times New Roman" w:hAnsi="Times New Roman" w:cs="Times New Roman"/>
          <w:sz w:val="24"/>
          <w:szCs w:val="24"/>
        </w:rPr>
        <w:t>:</w:t>
      </w:r>
    </w:p>
    <w:p w:rsidR="00371F05" w:rsidRDefault="00371F05" w:rsidP="00371F05">
      <w:pPr>
        <w:pStyle w:val="a3"/>
        <w:numPr>
          <w:ilvl w:val="0"/>
          <w:numId w:val="6"/>
        </w:numPr>
        <w:jc w:val="both"/>
      </w:pPr>
      <w:r>
        <w:t>осмысливать роль чтения, выбор вида чтения в зависимости от цели;</w:t>
      </w:r>
    </w:p>
    <w:p w:rsidR="00371F05" w:rsidRDefault="00371F05" w:rsidP="00371F05">
      <w:pPr>
        <w:pStyle w:val="a3"/>
        <w:numPr>
          <w:ilvl w:val="0"/>
          <w:numId w:val="6"/>
        </w:numPr>
        <w:jc w:val="both"/>
      </w:pPr>
      <w: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371F05" w:rsidRPr="004F6DCE" w:rsidRDefault="00371F05" w:rsidP="0037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71F05" w:rsidRPr="00276ADE" w:rsidRDefault="00C93AB3" w:rsidP="0027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371F05" w:rsidRPr="004F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F05">
        <w:rPr>
          <w:rFonts w:ascii="Times New Roman" w:hAnsi="Times New Roman" w:cs="Times New Roman"/>
          <w:b/>
          <w:sz w:val="24"/>
          <w:szCs w:val="24"/>
        </w:rPr>
        <w:t>продолжит учиться</w:t>
      </w:r>
      <w:r w:rsidR="00371F05" w:rsidRPr="004F6DCE">
        <w:rPr>
          <w:rFonts w:ascii="Times New Roman" w:hAnsi="Times New Roman" w:cs="Times New Roman"/>
          <w:b/>
          <w:sz w:val="24"/>
          <w:szCs w:val="24"/>
        </w:rPr>
        <w:t>:</w:t>
      </w:r>
    </w:p>
    <w:p w:rsidR="00C534A0" w:rsidRPr="00B179EC" w:rsidRDefault="00371F05" w:rsidP="00C534A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i/>
        </w:rPr>
        <w:t xml:space="preserve"> </w:t>
      </w:r>
      <w:r w:rsidRPr="004A0753">
        <w:rPr>
          <w:i/>
        </w:rPr>
        <w:t xml:space="preserve"> </w:t>
      </w:r>
      <w:r w:rsidR="00C534A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Передавать информацию в доступной форме (четко, ясно  и понятно)</w:t>
      </w:r>
      <w:r w:rsidR="00C534A0"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1F05" w:rsidRPr="004A0753" w:rsidRDefault="00371F05" w:rsidP="00371F05">
      <w:pPr>
        <w:pStyle w:val="a3"/>
        <w:numPr>
          <w:ilvl w:val="0"/>
          <w:numId w:val="7"/>
        </w:numPr>
        <w:ind w:left="1100"/>
        <w:jc w:val="both"/>
      </w:pPr>
      <w:r w:rsidRPr="004A0753">
        <w:t>отвечат</w:t>
      </w:r>
      <w:r w:rsidRPr="004A0753">
        <w:rPr>
          <w:i/>
        </w:rPr>
        <w:t>ь</w:t>
      </w:r>
      <w:r w:rsidRPr="004A0753">
        <w:t xml:space="preserve"> на вопросы,</w:t>
      </w:r>
      <w:r>
        <w:t xml:space="preserve"> обосновывать свою точку зрения;</w:t>
      </w:r>
      <w:r w:rsidRPr="004A0753">
        <w:t xml:space="preserve"> </w:t>
      </w:r>
      <w:r>
        <w:t xml:space="preserve"> </w:t>
      </w:r>
    </w:p>
    <w:p w:rsidR="00371F05" w:rsidRPr="004A0753" w:rsidRDefault="00371F05" w:rsidP="00371F05">
      <w:pPr>
        <w:pStyle w:val="a3"/>
        <w:numPr>
          <w:ilvl w:val="0"/>
          <w:numId w:val="7"/>
        </w:numPr>
        <w:ind w:left="1100"/>
        <w:jc w:val="both"/>
        <w:rPr>
          <w:b/>
        </w:rPr>
      </w:pPr>
      <w:r w:rsidRPr="004A0753"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371F05" w:rsidRDefault="00371F05" w:rsidP="00371F05">
      <w:pPr>
        <w:pStyle w:val="a3"/>
        <w:numPr>
          <w:ilvl w:val="0"/>
          <w:numId w:val="7"/>
        </w:numPr>
        <w:ind w:left="1100"/>
        <w:jc w:val="both"/>
      </w:pPr>
      <w:r w:rsidRPr="004A0753">
        <w:rPr>
          <w:i/>
        </w:rPr>
        <w:t>допускать</w:t>
      </w:r>
      <w:r w:rsidRPr="004A0753"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76961" w:rsidRPr="004A0753" w:rsidRDefault="00F76961" w:rsidP="00C534A0">
      <w:pPr>
        <w:jc w:val="both"/>
      </w:pPr>
    </w:p>
    <w:p w:rsidR="00371F05" w:rsidRPr="004A0753" w:rsidRDefault="00C93AB3" w:rsidP="00371F05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Обучающийся</w:t>
      </w:r>
      <w:r w:rsidR="00371F05" w:rsidRPr="00CA3B4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="00371F05" w:rsidRPr="004A0753">
        <w:t>:</w:t>
      </w:r>
    </w:p>
    <w:p w:rsidR="00371F05" w:rsidRPr="004A0753" w:rsidRDefault="00371F05" w:rsidP="00371F05">
      <w:pPr>
        <w:pStyle w:val="a3"/>
        <w:numPr>
          <w:ilvl w:val="0"/>
          <w:numId w:val="7"/>
        </w:numPr>
        <w:ind w:left="1100"/>
        <w:jc w:val="both"/>
      </w:pPr>
      <w:r w:rsidRPr="00CA3B4F">
        <w:t>планировать,</w:t>
      </w:r>
      <w:r w:rsidRPr="004A0753">
        <w:t xml:space="preserve">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371F05" w:rsidRPr="004A0753" w:rsidRDefault="00371F05" w:rsidP="00371F05">
      <w:pPr>
        <w:pStyle w:val="a3"/>
        <w:numPr>
          <w:ilvl w:val="0"/>
          <w:numId w:val="7"/>
        </w:numPr>
        <w:ind w:left="1100"/>
        <w:jc w:val="both"/>
      </w:pPr>
      <w:r w:rsidRPr="00CA3B4F">
        <w:t>проявлять инициативу</w:t>
      </w:r>
      <w:r w:rsidRPr="004A0753">
        <w:t xml:space="preserve"> в поиске и сборе информации для выполнения коллективной работы, желая помочь взрослым и сверстникам;</w:t>
      </w:r>
    </w:p>
    <w:p w:rsidR="00371F05" w:rsidRDefault="00371F05" w:rsidP="00371F05">
      <w:pPr>
        <w:pStyle w:val="a3"/>
        <w:numPr>
          <w:ilvl w:val="0"/>
          <w:numId w:val="7"/>
        </w:numPr>
        <w:ind w:left="1100"/>
        <w:jc w:val="both"/>
      </w:pPr>
      <w:r w:rsidRPr="00CA3B4F">
        <w:t>уважать</w:t>
      </w:r>
      <w:r w:rsidRPr="00CA3B4F">
        <w:rPr>
          <w:i/>
        </w:rPr>
        <w:t xml:space="preserve"> </w:t>
      </w:r>
      <w:r>
        <w:t>позицию партнёра;</w:t>
      </w:r>
    </w:p>
    <w:p w:rsidR="00371F05" w:rsidRPr="00C534A0" w:rsidRDefault="00371F05" w:rsidP="00C534A0">
      <w:pPr>
        <w:pStyle w:val="a3"/>
        <w:jc w:val="center"/>
        <w:rPr>
          <w:b/>
          <w:bCs/>
        </w:rPr>
      </w:pPr>
      <w:r w:rsidRPr="00A36EAC">
        <w:rPr>
          <w:b/>
          <w:bCs/>
        </w:rPr>
        <w:t>Планируемые предметные результаты освоения программы</w:t>
      </w:r>
      <w:r>
        <w:rPr>
          <w:b/>
          <w:bCs/>
        </w:rPr>
        <w:t xml:space="preserve"> </w:t>
      </w:r>
      <w:r w:rsidR="00C93AB3">
        <w:rPr>
          <w:b/>
          <w:bCs/>
        </w:rPr>
        <w:t xml:space="preserve"> 4</w:t>
      </w:r>
      <w:r w:rsidRPr="00A36EAC">
        <w:rPr>
          <w:b/>
          <w:bCs/>
        </w:rPr>
        <w:t xml:space="preserve">-го </w:t>
      </w:r>
      <w:r w:rsidR="00C534A0">
        <w:rPr>
          <w:b/>
          <w:bCs/>
        </w:rPr>
        <w:t>класса</w:t>
      </w:r>
    </w:p>
    <w:tbl>
      <w:tblPr>
        <w:tblStyle w:val="a6"/>
        <w:tblW w:w="15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72"/>
      </w:tblGrid>
      <w:tr w:rsidR="00A80045" w:rsidRPr="009906F5" w:rsidTr="00416383">
        <w:tc>
          <w:tcPr>
            <w:tcW w:w="15472" w:type="dxa"/>
          </w:tcPr>
          <w:p w:rsidR="00A80045" w:rsidRPr="0016016D" w:rsidRDefault="00A80045" w:rsidP="00C534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0045" w:rsidRPr="00AC4456" w:rsidRDefault="00A80045" w:rsidP="004163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4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Выпускник начальной школы в результате изучения курса «Окружающий мир» (блок «Человек и природа») научится: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описывать, характеризовать </w:t>
            </w: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зверей, птиц, насекомых, рыб, цветкового растения, части холма, реки;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 помощью наблюдений и опытов свойства воздуха, воды, полезных ископаемых, почвы;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и показывать </w:t>
            </w: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на карте и глобусе материки и океаны Земли; горы и равнины, крупные реки и озёра России;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движения Земли вокруг своей оси со сменой дня и ночи, обращения Земли вокруг Солнца со сменой времён года;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</w:t>
            </w: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 роль растений, животных в природе и в жизни человека;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связи живых организмов в</w:t>
            </w: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зонах и сообществах;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iCs/>
                <w:sz w:val="24"/>
                <w:szCs w:val="24"/>
              </w:rPr>
              <w:t>вести наблюдения</w:t>
            </w: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160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простые опыты </w:t>
            </w: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исследовать связи растений и животных с неживой природой (на основе наблюдений);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температуру (воздуха, воды, своего тела), пульс, рост человека;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выращивать </w:t>
            </w: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растения одним из способов (из семян, стеблевого черенка, листа).</w:t>
            </w:r>
          </w:p>
          <w:p w:rsidR="00A80045" w:rsidRPr="00AC4456" w:rsidRDefault="00A80045" w:rsidP="004163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4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рассказывать </w:t>
            </w: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вести фенологические наблюдения и предсказывать погоду по местным признакам;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масштабом при чтении карт;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моделировать природные объекты и явления (дерево, цветковое растение, гриб, гору, реку, круговорот воды в природе и др.);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      </w:r>
          </w:p>
          <w:p w:rsidR="00A80045" w:rsidRPr="00AC4456" w:rsidRDefault="00A80045" w:rsidP="004163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4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результате изучения историко-обществоведческого материала (блок «Человек и общество») курса «Окружающий мир» выпускник научится: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воспринимать окружающий мир целостно в единстве природы, человека и общества; в единстве народов, культур, религий;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социальных ролях и межличностных отношениях с одноклассниками, друзьями, взрослыми;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элементарные обществоведческие и исторические понятия для решения учебно-познавательных задач;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государственную символику РФ, отличать флаг и герб России от флагов и гербов других стран мира;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Родина, родной край, малая родина;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Конституция, приводить примеры прав и обязанностей граждан России, называть права детей;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      </w:r>
          </w:p>
          <w:p w:rsidR="00A80045" w:rsidRPr="00AC4456" w:rsidRDefault="00A80045" w:rsidP="004163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4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различать нравственные и безнравственные поступки, давать адекватную оценку своим поступкам;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составлять родословную своей семьи;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объяснять символический смысл цветных полос российского флага, изображений на гербе России, Москвы, своего региона;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рассуждать о прошлом, настоящем и будущем Родины и родного края; отражать важнейшие события в истории Отечества на «ленте времени»;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изображать предметы с осевой, центральной, переносной симметрией;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 </w:t>
            </w:r>
          </w:p>
          <w:p w:rsidR="00A80045" w:rsidRDefault="00A80045" w:rsidP="0041638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01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результате изучения правил безопасной жизни </w:t>
            </w:r>
          </w:p>
          <w:p w:rsidR="00A80045" w:rsidRPr="0016016D" w:rsidRDefault="00A80045" w:rsidP="0041638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01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выпускник научится: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ценность здоровья и здорового образа жизни;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оценивать опасность некоторых природных явлений, общения с незнакомыми людьми;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личной гигиены, безопасные нормы поведения в школе и других общественных местах; 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соблюдать нормы безопасного и культурного поведения в транспорте и на улицах города;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объяснять безопасные правила обращения с электричеством, газом, водой;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составлять и выполнять режим дня.</w:t>
            </w:r>
          </w:p>
          <w:p w:rsidR="00A80045" w:rsidRPr="00AC4456" w:rsidRDefault="00A80045" w:rsidP="004163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4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Выпускник получит возможность научиться: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сохранять здоровье своего организма, его внутренних органов и органов чувств;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следовать правилам здорового образа жизни;</w:t>
            </w:r>
          </w:p>
          <w:p w:rsidR="00A80045" w:rsidRPr="0016016D" w:rsidRDefault="00A80045" w:rsidP="00A80045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противопожарной безопасности;</w:t>
            </w:r>
          </w:p>
          <w:p w:rsidR="00A80045" w:rsidRPr="00A80045" w:rsidRDefault="00A80045" w:rsidP="00416383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лёгких травмах (порез, ушиб, ожог).</w:t>
            </w:r>
          </w:p>
        </w:tc>
      </w:tr>
      <w:tr w:rsidR="00A80045" w:rsidRPr="002C5AA1" w:rsidTr="00416383">
        <w:tc>
          <w:tcPr>
            <w:tcW w:w="15472" w:type="dxa"/>
          </w:tcPr>
          <w:p w:rsidR="00A80045" w:rsidRPr="002C5AA1" w:rsidRDefault="00A80045" w:rsidP="0041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45" w:rsidRPr="002C5AA1" w:rsidTr="00416383">
        <w:tc>
          <w:tcPr>
            <w:tcW w:w="15472" w:type="dxa"/>
          </w:tcPr>
          <w:p w:rsidR="00A80045" w:rsidRPr="002C5AA1" w:rsidRDefault="00A80045" w:rsidP="0041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F05" w:rsidRPr="004F6DCE" w:rsidRDefault="00371F05" w:rsidP="0041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6"/>
        <w:tblW w:w="14628" w:type="dxa"/>
        <w:tblLayout w:type="fixed"/>
        <w:tblLook w:val="04A0"/>
      </w:tblPr>
      <w:tblGrid>
        <w:gridCol w:w="548"/>
        <w:gridCol w:w="2640"/>
        <w:gridCol w:w="770"/>
        <w:gridCol w:w="7700"/>
        <w:gridCol w:w="2970"/>
      </w:tblGrid>
      <w:tr w:rsidR="00371F05" w:rsidTr="00416383">
        <w:tc>
          <w:tcPr>
            <w:tcW w:w="548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70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00" w:type="dxa"/>
          </w:tcPr>
          <w:p w:rsidR="00371F05" w:rsidRDefault="00371F05" w:rsidP="0041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970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практические и творческие работы, экскурсии.</w:t>
            </w:r>
          </w:p>
        </w:tc>
      </w:tr>
      <w:tr w:rsidR="00371F05" w:rsidTr="00416383">
        <w:tc>
          <w:tcPr>
            <w:tcW w:w="548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416383" w:rsidRPr="00BD4647" w:rsidRDefault="00416383" w:rsidP="00416383">
            <w:pPr>
              <w:rPr>
                <w:rFonts w:ascii="Times New Roman" w:hAnsi="Times New Roman" w:cs="Times New Roman"/>
                <w:b/>
              </w:rPr>
            </w:pPr>
            <w:r w:rsidRPr="00BD4647">
              <w:rPr>
                <w:rFonts w:ascii="Times New Roman" w:hAnsi="Times New Roman" w:cs="Times New Roman"/>
                <w:b/>
              </w:rPr>
              <w:t>Ориентирование в пространстве</w:t>
            </w:r>
          </w:p>
          <w:p w:rsidR="00371F05" w:rsidRPr="004F6DCE" w:rsidRDefault="00371F05" w:rsidP="0041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371F05" w:rsidRPr="004F6DCE" w:rsidRDefault="00416383" w:rsidP="0041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7">
              <w:rPr>
                <w:rFonts w:ascii="Times New Roman" w:hAnsi="Times New Roman" w:cs="Times New Roman"/>
                <w:b/>
              </w:rPr>
              <w:t>7 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00" w:type="dxa"/>
          </w:tcPr>
          <w:p w:rsidR="00416383" w:rsidRPr="00C74DE6" w:rsidRDefault="00416383" w:rsidP="00416383">
            <w:pPr>
              <w:shd w:val="clear" w:color="auto" w:fill="FFFFFF"/>
              <w:spacing w:before="110" w:line="259" w:lineRule="exact"/>
              <w:ind w:firstLine="398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Путешествия — один из способов познания окружающего мира. Путешествия в пространстве и «путешествия» во времени. Археологические раскопки — источник знаний о прошлом.</w:t>
            </w:r>
          </w:p>
          <w:p w:rsidR="00416383" w:rsidRPr="00C74DE6" w:rsidRDefault="00416383" w:rsidP="00416383">
            <w:pPr>
              <w:rPr>
                <w:rFonts w:ascii="Times New Roman" w:hAnsi="Times New Roman" w:cs="Times New Roman"/>
                <w:iCs/>
              </w:rPr>
            </w:pPr>
            <w:r w:rsidRPr="00C74DE6">
              <w:rPr>
                <w:rFonts w:ascii="Times New Roman" w:hAnsi="Times New Roman" w:cs="Times New Roman"/>
              </w:rPr>
              <w:t xml:space="preserve">        Движения Земли, Луны и счёт времени.  Промежутки времени, взятые за основу счёта времени: сутки, неделя, месяц, год. </w:t>
            </w:r>
            <w:r w:rsidRPr="00C74DE6">
              <w:rPr>
                <w:rFonts w:ascii="Times New Roman" w:hAnsi="Times New Roman" w:cs="Times New Roman"/>
                <w:iCs/>
              </w:rPr>
              <w:t>Историческое время, его счёт: век, тысячелетие, эра. Дата, календарь, солнечный и лунный календари. Лента времени.</w:t>
            </w:r>
          </w:p>
          <w:p w:rsidR="00416383" w:rsidRPr="00C74DE6" w:rsidRDefault="00416383" w:rsidP="00416383">
            <w:pPr>
              <w:rPr>
                <w:rFonts w:ascii="Times New Roman" w:hAnsi="Times New Roman" w:cs="Times New Roman"/>
                <w:iCs/>
              </w:rPr>
            </w:pPr>
            <w:r w:rsidRPr="00C74DE6">
              <w:rPr>
                <w:rFonts w:ascii="Times New Roman" w:hAnsi="Times New Roman" w:cs="Times New Roman"/>
              </w:rPr>
              <w:t xml:space="preserve">Старинные и современные устройства для счёта времени. </w:t>
            </w:r>
            <w:r w:rsidRPr="00C74DE6">
              <w:rPr>
                <w:rFonts w:ascii="Times New Roman" w:hAnsi="Times New Roman" w:cs="Times New Roman"/>
                <w:iCs/>
              </w:rPr>
              <w:t xml:space="preserve">Разнообразие часов. </w:t>
            </w:r>
          </w:p>
          <w:p w:rsidR="00416383" w:rsidRPr="00C74DE6" w:rsidRDefault="00416383" w:rsidP="00416383">
            <w:pPr>
              <w:shd w:val="clear" w:color="auto" w:fill="FFFFFF"/>
              <w:spacing w:line="259" w:lineRule="exact"/>
              <w:ind w:right="5" w:firstLine="398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Важность для человека умения ориентироваться на местности. Горизонт, линия горизонта, основные и промежуточные стороны гори</w:t>
            </w:r>
            <w:r w:rsidRPr="00C74DE6">
              <w:rPr>
                <w:rFonts w:ascii="Times New Roman" w:hAnsi="Times New Roman" w:cs="Times New Roman"/>
                <w:spacing w:val="-4"/>
              </w:rPr>
              <w:t xml:space="preserve">зонта. Открытая и закрытая линия горизонта. </w:t>
            </w:r>
            <w:r w:rsidRPr="00C74DE6">
              <w:rPr>
                <w:rFonts w:ascii="Times New Roman" w:hAnsi="Times New Roman" w:cs="Times New Roman"/>
                <w:spacing w:val="-2"/>
              </w:rPr>
              <w:t>Компас, его устройство, о</w:t>
            </w:r>
            <w:r w:rsidRPr="00C74DE6">
              <w:rPr>
                <w:rFonts w:ascii="Times New Roman" w:hAnsi="Times New Roman" w:cs="Times New Roman"/>
                <w:spacing w:val="-4"/>
              </w:rPr>
              <w:t>риентирование по сторонам горизонта с его помощью. Ориентирование по Солнцу, звёздам и местным призна</w:t>
            </w:r>
            <w:r w:rsidRPr="00C74DE6">
              <w:rPr>
                <w:rFonts w:ascii="Times New Roman" w:hAnsi="Times New Roman" w:cs="Times New Roman"/>
                <w:spacing w:val="-2"/>
              </w:rPr>
              <w:t xml:space="preserve">кам. </w:t>
            </w:r>
          </w:p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71F05" w:rsidRPr="00EB39FB" w:rsidRDefault="00371F05" w:rsidP="00416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71F05" w:rsidRPr="00EB39FB" w:rsidRDefault="00371F05" w:rsidP="00416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371F05" w:rsidRDefault="00416383" w:rsidP="004163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F05"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F05" w:rsidTr="00416383">
        <w:trPr>
          <w:trHeight w:val="170"/>
        </w:trPr>
        <w:tc>
          <w:tcPr>
            <w:tcW w:w="14628" w:type="dxa"/>
            <w:gridSpan w:val="5"/>
          </w:tcPr>
          <w:p w:rsidR="00371F05" w:rsidRPr="00416383" w:rsidRDefault="00371F05" w:rsidP="00416383">
            <w:pPr>
              <w:rPr>
                <w:rFonts w:ascii="Times New Roman" w:hAnsi="Times New Roman" w:cs="Times New Roman"/>
                <w:b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обучающихся к концу изучения раздела «</w:t>
            </w:r>
            <w:r w:rsidR="00416383" w:rsidRPr="00BD4647">
              <w:rPr>
                <w:rFonts w:ascii="Times New Roman" w:hAnsi="Times New Roman" w:cs="Times New Roman"/>
                <w:b/>
              </w:rPr>
              <w:t>Ориентирование в пространстве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416383" w:rsidRPr="00416383" w:rsidRDefault="00416383" w:rsidP="00416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изучению природы планеты Земля, прошлого человечества. Понимание важности знаний о прошлом своего государства и родного края.</w:t>
            </w:r>
          </w:p>
          <w:p w:rsidR="00416383" w:rsidRPr="00416383" w:rsidRDefault="00416383" w:rsidP="00416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3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своё знание и незнание, ставить учебно-познавательные задачи, выбирать способы их решения.</w:t>
            </w:r>
          </w:p>
          <w:p w:rsidR="00416383" w:rsidRPr="00416383" w:rsidRDefault="00416383" w:rsidP="00416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3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нужную информацию из учебного текста, иллюстрации, вещественных исторических источников. </w:t>
            </w:r>
          </w:p>
          <w:p w:rsidR="00416383" w:rsidRPr="00416383" w:rsidRDefault="00416383" w:rsidP="00416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3">
              <w:rPr>
                <w:rFonts w:ascii="Times New Roman" w:hAnsi="Times New Roman" w:cs="Times New Roman"/>
                <w:sz w:val="24"/>
                <w:szCs w:val="24"/>
              </w:rPr>
              <w:t>Умение объединять объекты в группы по общим существенным признакам. Интерес к образу жизни своих предков.</w:t>
            </w:r>
          </w:p>
          <w:p w:rsidR="00416383" w:rsidRPr="00416383" w:rsidRDefault="00416383" w:rsidP="00416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3">
              <w:rPr>
                <w:rFonts w:ascii="Times New Roman" w:hAnsi="Times New Roman" w:cs="Times New Roman"/>
                <w:sz w:val="24"/>
                <w:szCs w:val="24"/>
              </w:rPr>
              <w:t>Наглядно-образное и логическое мышление.</w:t>
            </w:r>
          </w:p>
          <w:p w:rsidR="00416383" w:rsidRDefault="00416383" w:rsidP="00416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3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решении учебных задач, вступать в общение, выражать и отстаивать свою точку зрения, прислушиваться и принимать точку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другого участника беседы.</w:t>
            </w:r>
          </w:p>
          <w:p w:rsidR="00416383" w:rsidRPr="00416383" w:rsidRDefault="00416383" w:rsidP="00416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3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  <w:p w:rsidR="00416383" w:rsidRPr="0045786F" w:rsidRDefault="00416383" w:rsidP="00416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83">
              <w:rPr>
                <w:rFonts w:ascii="Times New Roman" w:hAnsi="Times New Roman" w:cs="Times New Roman"/>
                <w:i/>
                <w:sz w:val="24"/>
                <w:szCs w:val="24"/>
              </w:rPr>
              <w:t>Сутки, световой день, неделя, месяц, год, високосный год.</w:t>
            </w:r>
            <w:r w:rsidR="0045786F" w:rsidRPr="00777B94">
              <w:rPr>
                <w:i/>
                <w:sz w:val="20"/>
                <w:szCs w:val="20"/>
              </w:rPr>
              <w:t xml:space="preserve"> </w:t>
            </w:r>
            <w:r w:rsidR="0045786F" w:rsidRPr="0045786F">
              <w:rPr>
                <w:rFonts w:ascii="Times New Roman" w:hAnsi="Times New Roman" w:cs="Times New Roman"/>
                <w:i/>
                <w:sz w:val="24"/>
                <w:szCs w:val="24"/>
              </w:rPr>
              <w:t>Дата, календарь, лента времени, век, тысячелетие, наша эра</w:t>
            </w:r>
            <w:r w:rsidR="00457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45786F" w:rsidRPr="00457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ориентир, горизонт, линия горизонта, стороны горизонта,  ориентирование, местный признак. </w:t>
            </w:r>
          </w:p>
          <w:p w:rsidR="00371F05" w:rsidRPr="004B7237" w:rsidRDefault="00371F05" w:rsidP="00416383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B2" w:rsidTr="00416383">
        <w:tc>
          <w:tcPr>
            <w:tcW w:w="548" w:type="dxa"/>
          </w:tcPr>
          <w:p w:rsidR="00B70CB2" w:rsidRDefault="00B70CB2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70CB2" w:rsidRPr="00BD4647" w:rsidRDefault="00B70CB2" w:rsidP="00B70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изображе</w:t>
            </w:r>
            <w:r w:rsidRPr="00BD4647">
              <w:rPr>
                <w:rFonts w:ascii="Times New Roman" w:hAnsi="Times New Roman" w:cs="Times New Roman"/>
                <w:b/>
              </w:rPr>
              <w:t xml:space="preserve">ния </w:t>
            </w:r>
            <w:r w:rsidRPr="00BD4647">
              <w:rPr>
                <w:rFonts w:ascii="Times New Roman" w:hAnsi="Times New Roman" w:cs="Times New Roman"/>
                <w:b/>
              </w:rPr>
              <w:lastRenderedPageBreak/>
              <w:t xml:space="preserve">объектов окружающего мира </w:t>
            </w:r>
          </w:p>
          <w:p w:rsidR="00B70CB2" w:rsidRPr="004F6DCE" w:rsidRDefault="00B70CB2" w:rsidP="00B7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0" w:type="dxa"/>
          </w:tcPr>
          <w:p w:rsidR="00B70CB2" w:rsidRPr="00EB39FB" w:rsidRDefault="00B70CB2" w:rsidP="0041638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(9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70CB2" w:rsidRPr="004F6DCE" w:rsidRDefault="00B70CB2" w:rsidP="0041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B70CB2" w:rsidRPr="00C74DE6" w:rsidRDefault="00B70CB2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lastRenderedPageBreak/>
              <w:t xml:space="preserve">       Способы изображения объектов окружающего мира. Рисунок, чертёж, </w:t>
            </w:r>
            <w:r w:rsidRPr="00C74DE6">
              <w:rPr>
                <w:rFonts w:ascii="Times New Roman" w:hAnsi="Times New Roman" w:cs="Times New Roman"/>
              </w:rPr>
              <w:lastRenderedPageBreak/>
              <w:t>план предмета. Масштаб, его использование при изображении объектов окружающего мира.</w:t>
            </w:r>
          </w:p>
          <w:p w:rsidR="00B70CB2" w:rsidRPr="00C74DE6" w:rsidRDefault="00B70CB2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      Изображение местности на плане. Условные знаки на плане городской и сельской местности.</w:t>
            </w:r>
          </w:p>
          <w:p w:rsidR="00B70CB2" w:rsidRPr="00C74DE6" w:rsidRDefault="00B70CB2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карта, её отличие от физической карты. Условные знаки исторической карты, изображение территорий государств, исторических событий на ней.</w:t>
            </w:r>
          </w:p>
          <w:p w:rsidR="00B70CB2" w:rsidRPr="00C74DE6" w:rsidRDefault="00B70CB2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      Изображение Земли. Глобус -  модель Земли. Условные линии и точки на глобусе (полюсы, экватор, меридианы, параллели). Карта полушарий Земли. Контурные карты, способы работы с ними. </w:t>
            </w:r>
          </w:p>
          <w:p w:rsidR="00B70CB2" w:rsidRPr="00C74DE6" w:rsidRDefault="00B70CB2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     Объекты космического пространства, их изображение. Звёзды и созвездия. Звёздная карта, её условные обозначения, </w:t>
            </w:r>
            <w:r w:rsidRPr="00C74DE6">
              <w:rPr>
                <w:rFonts w:ascii="Times New Roman" w:hAnsi="Times New Roman" w:cs="Times New Roman"/>
                <w:iCs/>
              </w:rPr>
              <w:t xml:space="preserve">изображение звёзд и созвездий. </w:t>
            </w:r>
          </w:p>
          <w:p w:rsidR="00B70CB2" w:rsidRPr="00C74DE6" w:rsidRDefault="00B70CB2" w:rsidP="00B47DAB">
            <w:pPr>
              <w:rPr>
                <w:rFonts w:ascii="Times New Roman" w:hAnsi="Times New Roman" w:cs="Times New Roman"/>
                <w:iCs/>
              </w:rPr>
            </w:pPr>
            <w:r w:rsidRPr="00C74DE6">
              <w:rPr>
                <w:rFonts w:ascii="Times New Roman" w:hAnsi="Times New Roman" w:cs="Times New Roman"/>
              </w:rPr>
              <w:t xml:space="preserve">Общее представление о Солнечной системе, её составе. </w:t>
            </w:r>
            <w:r w:rsidRPr="00C74DE6">
              <w:rPr>
                <w:rFonts w:ascii="Times New Roman" w:hAnsi="Times New Roman" w:cs="Times New Roman"/>
                <w:iCs/>
              </w:rPr>
              <w:t xml:space="preserve">Модель Солнечной системы. </w:t>
            </w:r>
            <w:r w:rsidRPr="00C74DE6">
              <w:rPr>
                <w:rFonts w:ascii="Times New Roman" w:hAnsi="Times New Roman" w:cs="Times New Roman"/>
              </w:rPr>
              <w:t xml:space="preserve">Солнце – центр Солнечной системы. Планеты, их названия, последовательность расположения относительно Солнца, сравнительные размеры. </w:t>
            </w:r>
          </w:p>
          <w:p w:rsidR="00B70CB2" w:rsidRPr="00C74DE6" w:rsidRDefault="00B70CB2" w:rsidP="00B47DAB">
            <w:pPr>
              <w:shd w:val="clear" w:color="auto" w:fill="FFFFFF"/>
              <w:spacing w:line="259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Древнегреческие философы о строении Солнечной системы, о форме и движении Земли.</w:t>
            </w:r>
          </w:p>
          <w:p w:rsidR="00B70CB2" w:rsidRPr="00C74DE6" w:rsidRDefault="00B70CB2" w:rsidP="00B47DAB">
            <w:pPr>
              <w:shd w:val="clear" w:color="auto" w:fill="FFFFFF"/>
              <w:spacing w:line="259" w:lineRule="exact"/>
              <w:ind w:right="5" w:firstLine="398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Земля и её естественный спутник Луна. Место Земли в Солнечной системе, её соседи. Первые космические полеты вокруг Земли и на Луну. Искусственные спутники Земли, их использование в народном хозяйстве. Влияние Солнца на процессы, происходящие в неживой и живой природе Земли. Использование солнечной энергии. </w:t>
            </w:r>
          </w:p>
          <w:p w:rsidR="00B70CB2" w:rsidRPr="00C74DE6" w:rsidRDefault="00B70CB2" w:rsidP="00B47DAB">
            <w:pPr>
              <w:tabs>
                <w:tab w:val="left" w:pos="437"/>
              </w:tabs>
              <w:spacing w:line="25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70CB2" w:rsidRPr="00EB39FB" w:rsidRDefault="00B70CB2" w:rsidP="00416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71F05" w:rsidTr="00C534A0">
        <w:trPr>
          <w:trHeight w:val="350"/>
        </w:trPr>
        <w:tc>
          <w:tcPr>
            <w:tcW w:w="14628" w:type="dxa"/>
            <w:gridSpan w:val="5"/>
          </w:tcPr>
          <w:p w:rsidR="00371F05" w:rsidRPr="00A36EAC" w:rsidRDefault="00371F05" w:rsidP="00416383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B70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изображения объектов окружающего мира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371F05" w:rsidRPr="004F6DCE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70CB2" w:rsidRPr="00B70CB2" w:rsidRDefault="00371F05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Земли относительно Солнца и его связи со сменно времен года, 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природе; 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причины длительности светового дня, температуры воздуха, о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за погодой и жизнью растений и животных в разные времена года; 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и эстетическое восприятие природных явлений и отражать его в своих творческих работах.</w:t>
            </w:r>
            <w:r w:rsidR="00B70CB2" w:rsidRPr="00777B94">
              <w:rPr>
                <w:sz w:val="20"/>
                <w:szCs w:val="20"/>
              </w:rPr>
              <w:t xml:space="preserve"> </w:t>
            </w:r>
            <w:r w:rsidR="00B70CB2" w:rsidRPr="00B70CB2">
              <w:rPr>
                <w:rFonts w:ascii="Times New Roman" w:hAnsi="Times New Roman" w:cs="Times New Roman"/>
                <w:sz w:val="24"/>
                <w:szCs w:val="24"/>
              </w:rPr>
              <w:t>Масштабирование как способ изображения крупных объектов окружающего мира на бумаге.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>Численный, линейный, именованный масштабы, их обозначение.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Масштаб, масштабирование, численный, именованный, линейный масштабы. </w:t>
            </w: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>Информация, отображаемая на плане местности, топографические знаки.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составлении плана местности.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местности, топографические знаки, картинный план. 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>Умение различать план местности и её изображение на рисунке.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>Умение читать план местности: декодировать топографические знаки, называть масштаб, определять положение объектов относительно сторон горизонта.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>Умение чертить план предмета в масштабе.</w:t>
            </w:r>
          </w:p>
          <w:p w:rsidR="00371F05" w:rsidRPr="004F6DCE" w:rsidRDefault="00371F05" w:rsidP="0041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5" w:rsidRPr="00B70CB2" w:rsidRDefault="00371F05" w:rsidP="00B70CB2">
            <w:pPr>
              <w:ind w:hanging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0CB2" w:rsidTr="00416383">
        <w:tc>
          <w:tcPr>
            <w:tcW w:w="548" w:type="dxa"/>
          </w:tcPr>
          <w:p w:rsidR="00B70CB2" w:rsidRDefault="00B70CB2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</w:tcPr>
          <w:p w:rsidR="00B70CB2" w:rsidRDefault="00B70CB2" w:rsidP="00B47DAB">
            <w:pPr>
              <w:rPr>
                <w:rFonts w:ascii="Times New Roman" w:hAnsi="Times New Roman" w:cs="Times New Roman"/>
              </w:rPr>
            </w:pPr>
          </w:p>
          <w:p w:rsidR="00B70CB2" w:rsidRDefault="00B70CB2" w:rsidP="00B47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Природные богатства России </w:t>
            </w:r>
          </w:p>
          <w:p w:rsidR="00B70CB2" w:rsidRPr="00BD4647" w:rsidRDefault="00B70CB2" w:rsidP="00B47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0" w:type="dxa"/>
          </w:tcPr>
          <w:p w:rsidR="00B70CB2" w:rsidRPr="00EB39FB" w:rsidRDefault="00B70CB2" w:rsidP="0041638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70CB2" w:rsidRPr="004F6DCE" w:rsidRDefault="00B70CB2" w:rsidP="0041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B70CB2" w:rsidRPr="00C74DE6" w:rsidRDefault="00B70CB2" w:rsidP="00B47DAB">
            <w:pPr>
              <w:shd w:val="clear" w:color="auto" w:fill="FFFFFF"/>
              <w:spacing w:before="115" w:line="259" w:lineRule="exact"/>
              <w:ind w:firstLine="398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Россия на глобусе и карте полушарий. Физическая карта России. Моря, омывающие территорию России. Крупнейшие равнины и горные системы, реки и озера России. </w:t>
            </w:r>
          </w:p>
          <w:p w:rsidR="00B70CB2" w:rsidRPr="00C74DE6" w:rsidRDefault="00B70CB2" w:rsidP="00B47DAB">
            <w:pPr>
              <w:shd w:val="clear" w:color="auto" w:fill="FFFFFF"/>
              <w:spacing w:before="115" w:line="259" w:lineRule="exact"/>
              <w:ind w:firstLine="398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Горные породы и минералы. Полезные ископаемые, их разнообразие. Месторождения полезных ископаемых, их 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ископаемые, их значение в народном хозяйстве.</w:t>
            </w:r>
          </w:p>
          <w:p w:rsidR="00B70CB2" w:rsidRPr="00C74DE6" w:rsidRDefault="00B70CB2" w:rsidP="00B47DAB">
            <w:pPr>
              <w:shd w:val="clear" w:color="auto" w:fill="FFFFFF"/>
              <w:spacing w:line="293" w:lineRule="exact"/>
              <w:ind w:firstLine="398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 Экологические проблемы, обусловленные добычей, перевозкой и переработкой полезных ископаемых. Рациональное использование полезных ископаемых.</w:t>
            </w:r>
          </w:p>
          <w:p w:rsidR="00B70CB2" w:rsidRPr="00C74DE6" w:rsidRDefault="00B70CB2" w:rsidP="00B47DAB">
            <w:pPr>
              <w:shd w:val="clear" w:color="auto" w:fill="FFFFFF"/>
              <w:spacing w:line="293" w:lineRule="exact"/>
              <w:ind w:firstLine="398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Родной край на карте России. Особенности рельефа, водоемы родного края. Богатства недр родного края. </w:t>
            </w:r>
          </w:p>
          <w:p w:rsidR="00B70CB2" w:rsidRPr="00C74DE6" w:rsidRDefault="00B70CB2" w:rsidP="00B47DAB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70CB2" w:rsidRPr="00EB39FB" w:rsidRDefault="00B70CB2" w:rsidP="00B70C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</w:p>
        </w:tc>
      </w:tr>
      <w:tr w:rsidR="00371F05" w:rsidTr="00416383">
        <w:tc>
          <w:tcPr>
            <w:tcW w:w="14628" w:type="dxa"/>
            <w:gridSpan w:val="5"/>
          </w:tcPr>
          <w:p w:rsidR="00371F05" w:rsidRPr="00A36EAC" w:rsidRDefault="00371F05" w:rsidP="00416383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обучающихся к концу изучения раздела «</w:t>
            </w:r>
            <w:r w:rsidR="00B70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богатства России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371F05" w:rsidRPr="004F6DCE" w:rsidRDefault="00371F05" w:rsidP="00416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учиться: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1F05" w:rsidRDefault="00371F05" w:rsidP="00416383">
            <w:pPr>
              <w:ind w:hanging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CB2" w:rsidRPr="00B70CB2" w:rsidRDefault="00371F05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</w:t>
            </w:r>
            <w:r w:rsidRPr="000455AE">
              <w:rPr>
                <w:rFonts w:ascii="Times New Roman" w:hAnsi="Times New Roman" w:cs="Times New Roman"/>
                <w:sz w:val="24"/>
                <w:szCs w:val="24"/>
              </w:rPr>
              <w:t xml:space="preserve"> свое рабочее место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разных видов работы: наблюдений, экспериментов, практической работы; </w:t>
            </w:r>
            <w:r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наблюдений, наблюдать и проводить простые опыты, составлять и</w:t>
            </w:r>
            <w:r w:rsidR="00B70CB2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простые схемы и таблицы.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различных источниках.</w:t>
            </w:r>
            <w:r w:rsidR="00B70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CB2" w:rsidRPr="00B70CB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России, крупнейшие равнины и горные системы, расположенные на её территории.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>Океаны и моря, омывающие территорию России, её крупнейшие реки и озёра.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B70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равнина, горы, горный хребет, река, озеро, море. </w:t>
            </w:r>
          </w:p>
          <w:p w:rsidR="002B1B3E" w:rsidRPr="002B1B3E" w:rsidRDefault="002B1B3E" w:rsidP="002B1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Представление о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ообразии горных пород, их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свойств минерало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составляющих горные породы. </w:t>
            </w:r>
          </w:p>
          <w:p w:rsidR="002B1B3E" w:rsidRPr="002B1B3E" w:rsidRDefault="002B1B3E" w:rsidP="002B1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  <w:p w:rsidR="002B1B3E" w:rsidRPr="002B1B3E" w:rsidRDefault="002B1B3E" w:rsidP="002B1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i/>
                <w:sz w:val="24"/>
                <w:szCs w:val="24"/>
              </w:rPr>
              <w:t>горные породы, минералы, шкала твёрдости минералов, окаменелости.</w:t>
            </w:r>
          </w:p>
          <w:p w:rsidR="002B1B3E" w:rsidRPr="002B1B3E" w:rsidRDefault="002B1B3E" w:rsidP="002B1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Умение извлекать нужную информацию из научно-популярного текста.</w:t>
            </w:r>
          </w:p>
          <w:p w:rsidR="00B70CB2" w:rsidRPr="00B70CB2" w:rsidRDefault="00B70CB2" w:rsidP="00B7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2">
              <w:rPr>
                <w:rFonts w:ascii="Times New Roman" w:hAnsi="Times New Roman" w:cs="Times New Roman"/>
                <w:sz w:val="24"/>
                <w:szCs w:val="24"/>
              </w:rPr>
              <w:t>Умение читать географическую карту, характеризовать географическое положение объектов (гор, равнин, рек, морей, озёр).</w:t>
            </w:r>
          </w:p>
          <w:p w:rsidR="00B70CB2" w:rsidRPr="000455AE" w:rsidRDefault="00B70CB2" w:rsidP="0041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04" w:rsidTr="00416383">
        <w:tc>
          <w:tcPr>
            <w:tcW w:w="548" w:type="dxa"/>
          </w:tcPr>
          <w:p w:rsidR="00402C04" w:rsidRDefault="00402C04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402C04" w:rsidRPr="00BD4647" w:rsidRDefault="00402C04" w:rsidP="00402C04">
            <w:pPr>
              <w:rPr>
                <w:rFonts w:ascii="Times New Roman" w:hAnsi="Times New Roman" w:cs="Times New Roman"/>
                <w:b/>
              </w:rPr>
            </w:pPr>
            <w:r w:rsidRPr="00BD4647">
              <w:rPr>
                <w:rFonts w:ascii="Times New Roman" w:hAnsi="Times New Roman" w:cs="Times New Roman"/>
                <w:b/>
              </w:rPr>
              <w:t xml:space="preserve">Природные зоны и природные сообщества </w:t>
            </w:r>
          </w:p>
          <w:p w:rsidR="00402C04" w:rsidRPr="004F6DCE" w:rsidRDefault="00402C04" w:rsidP="004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0" w:type="dxa"/>
          </w:tcPr>
          <w:p w:rsidR="00402C04" w:rsidRPr="00EB39FB" w:rsidRDefault="00402C04" w:rsidP="0041638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 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402C04" w:rsidRPr="004F6DCE" w:rsidRDefault="00402C04" w:rsidP="0041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402C04" w:rsidRPr="00C74DE6" w:rsidRDefault="00402C04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        Общее представление о</w:t>
            </w:r>
            <w:r>
              <w:rPr>
                <w:rFonts w:ascii="Times New Roman" w:hAnsi="Times New Roman" w:cs="Times New Roman"/>
              </w:rPr>
              <w:t xml:space="preserve"> природных зонах, их разнообра</w:t>
            </w:r>
            <w:r w:rsidRPr="00C74DE6">
              <w:rPr>
                <w:rFonts w:ascii="Times New Roman" w:hAnsi="Times New Roman" w:cs="Times New Roman"/>
              </w:rPr>
              <w:t>зии. Зона арктических пустынь,</w:t>
            </w:r>
            <w:r>
              <w:rPr>
                <w:rFonts w:ascii="Times New Roman" w:hAnsi="Times New Roman" w:cs="Times New Roman"/>
              </w:rPr>
              <w:t xml:space="preserve"> тундра, лесная зона, степь, пу</w:t>
            </w:r>
            <w:r w:rsidRPr="00C74DE6">
              <w:rPr>
                <w:rFonts w:ascii="Times New Roman" w:hAnsi="Times New Roman" w:cs="Times New Roman"/>
              </w:rPr>
              <w:t>стыня на территории России</w:t>
            </w:r>
            <w:r>
              <w:rPr>
                <w:rFonts w:ascii="Times New Roman" w:hAnsi="Times New Roman" w:cs="Times New Roman"/>
              </w:rPr>
              <w:t>. Климатические условия, особен</w:t>
            </w:r>
            <w:r w:rsidRPr="00C74DE6">
              <w:rPr>
                <w:rFonts w:ascii="Times New Roman" w:hAnsi="Times New Roman" w:cs="Times New Roman"/>
              </w:rPr>
              <w:t>ности рельефа, водоёмы, растительный и животный мир, приспособляемость растений и животных к условиям обитания</w:t>
            </w:r>
            <w:r w:rsidRPr="00C74DE6">
              <w:rPr>
                <w:rFonts w:ascii="Times New Roman" w:hAnsi="Times New Roman" w:cs="Times New Roman"/>
                <w:iCs/>
              </w:rPr>
              <w:t xml:space="preserve"> в разных природных зонах</w:t>
            </w:r>
            <w:r w:rsidRPr="00C74DE6">
              <w:rPr>
                <w:rFonts w:ascii="Times New Roman" w:hAnsi="Times New Roman" w:cs="Times New Roman"/>
              </w:rPr>
              <w:t xml:space="preserve">. </w:t>
            </w:r>
            <w:r w:rsidRPr="00C74DE6">
              <w:rPr>
                <w:rFonts w:ascii="Times New Roman" w:hAnsi="Times New Roman" w:cs="Times New Roman"/>
                <w:iCs/>
              </w:rPr>
              <w:t>Условия жизни и занятия коренного населения.</w:t>
            </w:r>
            <w:r w:rsidRPr="00C74DE6">
              <w:rPr>
                <w:rFonts w:ascii="Times New Roman" w:hAnsi="Times New Roman" w:cs="Times New Roman"/>
              </w:rPr>
              <w:t xml:space="preserve"> Экологические проблемы, возникающие в результате деятельности людей, пути их решения. </w:t>
            </w:r>
          </w:p>
          <w:p w:rsidR="00402C04" w:rsidRPr="00C74DE6" w:rsidRDefault="00402C04" w:rsidP="00B47DAB">
            <w:pPr>
              <w:rPr>
                <w:rFonts w:ascii="Times New Roman" w:hAnsi="Times New Roman" w:cs="Times New Roman"/>
                <w:spacing w:val="-2"/>
              </w:rPr>
            </w:pPr>
            <w:r w:rsidRPr="00C74DE6">
              <w:rPr>
                <w:rFonts w:ascii="Times New Roman" w:hAnsi="Times New Roman" w:cs="Times New Roman"/>
              </w:rPr>
              <w:t xml:space="preserve">        Горные районы на карте России. Разнообразие расте</w:t>
            </w:r>
            <w:r w:rsidRPr="00C74DE6">
              <w:rPr>
                <w:rFonts w:ascii="Times New Roman" w:hAnsi="Times New Roman" w:cs="Times New Roman"/>
                <w:spacing w:val="-2"/>
              </w:rPr>
              <w:t>ний и животных на разных высотах в горах. Занятия жителей гор.</w:t>
            </w:r>
          </w:p>
          <w:p w:rsidR="00402C04" w:rsidRPr="00C74DE6" w:rsidRDefault="00402C04" w:rsidP="00B47DAB">
            <w:pPr>
              <w:shd w:val="clear" w:color="auto" w:fill="FFFFFF"/>
              <w:spacing w:line="259" w:lineRule="exact"/>
              <w:ind w:firstLine="446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Представление о природном сообществе. Взаимосвязи растений и </w:t>
            </w:r>
            <w:r w:rsidRPr="00C74DE6">
              <w:rPr>
                <w:rFonts w:ascii="Times New Roman" w:hAnsi="Times New Roman" w:cs="Times New Roman"/>
              </w:rPr>
              <w:lastRenderedPageBreak/>
              <w:t>животных в природных сообществах, пищевые цепи. Природные сообщества моря, озера, болота, леса, луга, их значение для народного хозяйства. Поле, сад, теплица как примеры искусственных растительных сообществ.</w:t>
            </w:r>
          </w:p>
          <w:p w:rsidR="00402C04" w:rsidRPr="00C74DE6" w:rsidRDefault="00402C04" w:rsidP="00B47DAB">
            <w:pPr>
              <w:shd w:val="clear" w:color="auto" w:fill="FFFFFF"/>
              <w:spacing w:before="115" w:line="259" w:lineRule="exact"/>
              <w:ind w:firstLine="398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Экологические проблемы, возникающие в результате жизнедеятельности людей (загрязнение морей, озёр, осушение болот, вырубка лесов, пожары и др.). Природоохранные меры по сохранению лесов и лугов. Организация заповедников, национальных парков, заказников</w:t>
            </w:r>
          </w:p>
          <w:p w:rsidR="00402C04" w:rsidRPr="00C74DE6" w:rsidRDefault="00402C04" w:rsidP="00B47DAB">
            <w:pPr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с целью сохранения природных сообществ.</w:t>
            </w:r>
          </w:p>
          <w:p w:rsidR="00402C04" w:rsidRPr="00C74DE6" w:rsidRDefault="00402C04" w:rsidP="00B47DAB">
            <w:pPr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         Особенности природы родного края (природная зона, характерные природные сообщества, наиболее распространённые растения, животные, в том числе и редкие, охраняемые). Экологические проблемы, связанные с природными условиями и деятельностью людей, возможные пути их решения. </w:t>
            </w:r>
          </w:p>
          <w:p w:rsidR="00402C04" w:rsidRPr="00C74DE6" w:rsidRDefault="00402C04" w:rsidP="00B47DAB">
            <w:pPr>
              <w:tabs>
                <w:tab w:val="left" w:pos="437"/>
              </w:tabs>
              <w:spacing w:line="25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02C04" w:rsidRPr="00EB39FB" w:rsidRDefault="00402C04" w:rsidP="00416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02C04" w:rsidRPr="00EB39FB" w:rsidRDefault="00402C04" w:rsidP="0041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F05" w:rsidTr="00416383">
        <w:tc>
          <w:tcPr>
            <w:tcW w:w="14628" w:type="dxa"/>
            <w:gridSpan w:val="5"/>
          </w:tcPr>
          <w:p w:rsidR="00371F05" w:rsidRPr="00B91F43" w:rsidRDefault="00371F05" w:rsidP="00416383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402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зоны и природные сообщества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371F05" w:rsidRPr="004F6DCE" w:rsidRDefault="00371F05" w:rsidP="00416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02C04" w:rsidRPr="00402C04" w:rsidRDefault="00402C04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Представлению</w:t>
            </w:r>
            <w:r w:rsidRPr="00402C04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природных зонах Земли, о поясах освещённости, о протекании времён года в разных местах Земли.</w:t>
            </w:r>
          </w:p>
          <w:p w:rsidR="00402C04" w:rsidRPr="00402C04" w:rsidRDefault="00402C04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Представлению</w:t>
            </w:r>
            <w:r w:rsidRPr="00402C04">
              <w:rPr>
                <w:rFonts w:ascii="Times New Roman" w:hAnsi="Times New Roman" w:cs="Times New Roman"/>
                <w:sz w:val="24"/>
                <w:szCs w:val="24"/>
              </w:rPr>
              <w:t xml:space="preserve"> о полярных кругах, выделенных на картах полушарий.</w:t>
            </w:r>
          </w:p>
          <w:p w:rsidR="00402C04" w:rsidRPr="00402C04" w:rsidRDefault="00402C04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4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  <w:p w:rsidR="00402C04" w:rsidRPr="00402C04" w:rsidRDefault="00402C04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C04">
              <w:rPr>
                <w:rFonts w:ascii="Times New Roman" w:hAnsi="Times New Roman" w:cs="Times New Roman"/>
                <w:i/>
                <w:sz w:val="24"/>
                <w:szCs w:val="24"/>
              </w:rPr>
              <w:t>природная зона, пояс освещённости, полярный круг.</w:t>
            </w:r>
          </w:p>
          <w:p w:rsidR="00402C04" w:rsidRPr="00402C04" w:rsidRDefault="00402C04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4">
              <w:rPr>
                <w:rFonts w:ascii="Times New Roman" w:hAnsi="Times New Roman" w:cs="Times New Roman"/>
                <w:sz w:val="24"/>
                <w:szCs w:val="24"/>
              </w:rPr>
              <w:t>Умение находить на карте и называть природные зоны, которые есть на территории России.</w:t>
            </w:r>
          </w:p>
          <w:p w:rsidR="00371F05" w:rsidRPr="00FA1810" w:rsidRDefault="00371F05" w:rsidP="00416383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04" w:rsidTr="00416383">
        <w:tc>
          <w:tcPr>
            <w:tcW w:w="548" w:type="dxa"/>
          </w:tcPr>
          <w:p w:rsidR="00402C04" w:rsidRDefault="00402C04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402C04" w:rsidRDefault="00402C04" w:rsidP="00B47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Важнейшие события в истории Отечества </w:t>
            </w:r>
          </w:p>
          <w:p w:rsidR="00402C04" w:rsidRPr="00BD4647" w:rsidRDefault="00402C04" w:rsidP="00B47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0" w:type="dxa"/>
          </w:tcPr>
          <w:p w:rsidR="00402C04" w:rsidRPr="00EB39FB" w:rsidRDefault="00402C04" w:rsidP="00402C0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(21 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402C04" w:rsidRPr="004F6DCE" w:rsidRDefault="00402C04" w:rsidP="0041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402C04" w:rsidRPr="00C74DE6" w:rsidRDefault="00402C04" w:rsidP="00B47DAB">
            <w:pPr>
              <w:shd w:val="clear" w:color="auto" w:fill="FFFFFF"/>
              <w:spacing w:before="115"/>
              <w:ind w:right="5" w:firstLine="398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Восточные славяне и их соседи. Образование Древнерусского государства. Первые русские князья. Крещение Руси. Старинные русские города — памятники культуры Древней Руси.</w:t>
            </w:r>
          </w:p>
          <w:p w:rsidR="00402C04" w:rsidRPr="00C74DE6" w:rsidRDefault="00402C04" w:rsidP="00B47DAB">
            <w:pPr>
              <w:shd w:val="clear" w:color="auto" w:fill="FFFFFF"/>
              <w:spacing w:before="115"/>
              <w:ind w:right="5" w:firstLine="398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Распад Древней Руси на отдельные княжества и земли. Борьба Руси с иноземными захватчиками в XIII веке. Монгольское нашествие. Ордынское владычество. Вторжение шведов и немецких рыцарей в северо-западные пределы Руси: Невская битва, Ледовое побоище. Александр Невский.</w:t>
            </w:r>
          </w:p>
          <w:p w:rsidR="00402C04" w:rsidRPr="00C74DE6" w:rsidRDefault="00402C04" w:rsidP="00B47DAB">
            <w:pPr>
              <w:rPr>
                <w:rFonts w:ascii="Times New Roman" w:hAnsi="Times New Roman" w:cs="Times New Roman"/>
                <w:iCs/>
              </w:rPr>
            </w:pPr>
            <w:r w:rsidRPr="00C74DE6">
              <w:rPr>
                <w:rFonts w:ascii="Times New Roman" w:hAnsi="Times New Roman" w:cs="Times New Roman"/>
              </w:rPr>
              <w:t xml:space="preserve">       Москва – центр объединения русских земель. Иван </w:t>
            </w:r>
            <w:proofErr w:type="spellStart"/>
            <w:r w:rsidRPr="00C74DE6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C74DE6">
              <w:rPr>
                <w:rFonts w:ascii="Times New Roman" w:hAnsi="Times New Roman" w:cs="Times New Roman"/>
              </w:rPr>
              <w:t>. Куликовская битва. Дмитрий Донской. Иван III. Образование Московского государства. Освобождение от ига Орды. Иван Грозный.</w:t>
            </w:r>
            <w:r w:rsidRPr="00C74DE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402C04" w:rsidRPr="00C74DE6" w:rsidRDefault="00402C04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  <w:iCs/>
              </w:rPr>
              <w:t xml:space="preserve">      С</w:t>
            </w:r>
            <w:r w:rsidRPr="00C74DE6">
              <w:rPr>
                <w:rFonts w:ascii="Times New Roman" w:hAnsi="Times New Roman" w:cs="Times New Roman"/>
              </w:rPr>
              <w:t xml:space="preserve">мутное время в России в начале XVII века. Ополчение К. Минина и Д. Пожарского. Освобождение Москвы. Начало царствования династии Романовых. Закрепощение крестьян. Исторические памятники Красной площади Москвы, памятники истории родного края </w:t>
            </w:r>
            <w:r w:rsidRPr="00C74DE6">
              <w:rPr>
                <w:rFonts w:ascii="Times New Roman" w:hAnsi="Times New Roman" w:cs="Times New Roman"/>
                <w:lang w:val="en-US"/>
              </w:rPr>
              <w:t>XIV</w:t>
            </w:r>
            <w:r w:rsidRPr="00C74DE6">
              <w:rPr>
                <w:rFonts w:ascii="Times New Roman" w:hAnsi="Times New Roman" w:cs="Times New Roman"/>
              </w:rPr>
              <w:t>—</w:t>
            </w:r>
            <w:r w:rsidRPr="00C74DE6">
              <w:rPr>
                <w:rFonts w:ascii="Times New Roman" w:hAnsi="Times New Roman" w:cs="Times New Roman"/>
                <w:lang w:val="en-US"/>
              </w:rPr>
              <w:t>XVII</w:t>
            </w:r>
            <w:r w:rsidRPr="00C74DE6">
              <w:rPr>
                <w:rFonts w:ascii="Times New Roman" w:hAnsi="Times New Roman" w:cs="Times New Roman"/>
              </w:rPr>
              <w:t xml:space="preserve"> веков.</w:t>
            </w:r>
          </w:p>
          <w:p w:rsidR="00402C04" w:rsidRPr="00C74DE6" w:rsidRDefault="00402C04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    Петр Великий — первый император Российской империи, его деятельность по укреплению и расширению Российского государства. Санкт-Петербург — новая столица России. Измене</w:t>
            </w:r>
            <w:r w:rsidRPr="00C74DE6">
              <w:rPr>
                <w:rFonts w:ascii="Times New Roman" w:hAnsi="Times New Roman" w:cs="Times New Roman"/>
                <w:spacing w:val="-1"/>
              </w:rPr>
              <w:t xml:space="preserve">ния в жизни дворян и простых людей во время правления Петра </w:t>
            </w:r>
            <w:r w:rsidRPr="00C74DE6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C74DE6">
              <w:rPr>
                <w:rFonts w:ascii="Times New Roman" w:hAnsi="Times New Roman" w:cs="Times New Roman"/>
                <w:spacing w:val="-1"/>
              </w:rPr>
              <w:t xml:space="preserve">. </w:t>
            </w:r>
            <w:r w:rsidRPr="00C74DE6">
              <w:rPr>
                <w:rFonts w:ascii="Times New Roman" w:hAnsi="Times New Roman" w:cs="Times New Roman"/>
              </w:rPr>
              <w:t>Академия наук. М. В. Ломоносов. Российская империя времён Екатерины II: выход России к берегам Чёрного моря, жизнь и быт населения, памятники культуры.</w:t>
            </w:r>
          </w:p>
          <w:p w:rsidR="00402C04" w:rsidRPr="00C74DE6" w:rsidRDefault="00402C04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  <w:iCs/>
              </w:rPr>
              <w:lastRenderedPageBreak/>
              <w:t xml:space="preserve">      </w:t>
            </w:r>
            <w:r w:rsidRPr="00C74DE6">
              <w:rPr>
                <w:rFonts w:ascii="Times New Roman" w:hAnsi="Times New Roman" w:cs="Times New Roman"/>
              </w:rPr>
              <w:t xml:space="preserve">Отечественная война 1812 года. Бородинское сражение. Михаил Кутузов. Александр </w:t>
            </w:r>
            <w:r w:rsidRPr="00C74DE6">
              <w:rPr>
                <w:rFonts w:ascii="Times New Roman" w:hAnsi="Times New Roman" w:cs="Times New Roman"/>
                <w:lang w:val="en-US"/>
              </w:rPr>
              <w:t>II</w:t>
            </w:r>
            <w:r w:rsidRPr="00C74DE6">
              <w:rPr>
                <w:rFonts w:ascii="Times New Roman" w:hAnsi="Times New Roman" w:cs="Times New Roman"/>
              </w:rPr>
              <w:t>. Освобождение крестьян от крепостной зависимо-</w:t>
            </w:r>
          </w:p>
          <w:p w:rsidR="00402C04" w:rsidRPr="00C74DE6" w:rsidRDefault="00402C04" w:rsidP="00B47D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DE6">
              <w:rPr>
                <w:rFonts w:ascii="Times New Roman" w:hAnsi="Times New Roman" w:cs="Times New Roman"/>
              </w:rPr>
              <w:t>сти</w:t>
            </w:r>
            <w:proofErr w:type="spellEnd"/>
            <w:r w:rsidRPr="00C74DE6">
              <w:rPr>
                <w:rFonts w:ascii="Times New Roman" w:hAnsi="Times New Roman" w:cs="Times New Roman"/>
              </w:rPr>
              <w:t>, развитие промышленности, науки, образования. Отражение истори</w:t>
            </w:r>
            <w:r w:rsidRPr="00C74DE6">
              <w:rPr>
                <w:rFonts w:ascii="Times New Roman" w:hAnsi="Times New Roman" w:cs="Times New Roman"/>
                <w:spacing w:val="-1"/>
              </w:rPr>
              <w:t xml:space="preserve">ческих событий России и родного края </w:t>
            </w:r>
            <w:r w:rsidRPr="00C74DE6">
              <w:rPr>
                <w:rFonts w:ascii="Times New Roman" w:hAnsi="Times New Roman" w:cs="Times New Roman"/>
                <w:spacing w:val="-1"/>
                <w:lang w:val="en-US"/>
              </w:rPr>
              <w:t>XVIII</w:t>
            </w:r>
            <w:r w:rsidRPr="00C74DE6">
              <w:rPr>
                <w:rFonts w:ascii="Times New Roman" w:hAnsi="Times New Roman" w:cs="Times New Roman"/>
                <w:spacing w:val="-1"/>
              </w:rPr>
              <w:t>—</w:t>
            </w:r>
            <w:r w:rsidRPr="00C74DE6">
              <w:rPr>
                <w:rFonts w:ascii="Times New Roman" w:hAnsi="Times New Roman" w:cs="Times New Roman"/>
                <w:spacing w:val="-1"/>
                <w:lang w:val="en-US"/>
              </w:rPr>
              <w:t>XIX</w:t>
            </w:r>
            <w:r w:rsidRPr="00C74DE6">
              <w:rPr>
                <w:rFonts w:ascii="Times New Roman" w:hAnsi="Times New Roman" w:cs="Times New Roman"/>
                <w:spacing w:val="-1"/>
              </w:rPr>
              <w:t xml:space="preserve"> веков в памят</w:t>
            </w:r>
            <w:r w:rsidRPr="00C74DE6">
              <w:rPr>
                <w:rFonts w:ascii="Times New Roman" w:hAnsi="Times New Roman" w:cs="Times New Roman"/>
              </w:rPr>
              <w:t>никах архитектуры и произведениях искусства.</w:t>
            </w:r>
          </w:p>
          <w:p w:rsidR="00402C04" w:rsidRPr="00C74DE6" w:rsidRDefault="00402C04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      Революционные события 1917 года, приход к власти большевиков. Гражданская война. Образование Советского Союза.</w:t>
            </w:r>
          </w:p>
          <w:p w:rsidR="00402C04" w:rsidRPr="00C74DE6" w:rsidRDefault="00402C04" w:rsidP="00B47DAB">
            <w:pPr>
              <w:rPr>
                <w:rFonts w:ascii="Times New Roman" w:hAnsi="Times New Roman" w:cs="Times New Roman"/>
                <w:iCs/>
              </w:rPr>
            </w:pPr>
            <w:r w:rsidRPr="00C74DE6">
              <w:rPr>
                <w:rFonts w:ascii="Times New Roman" w:hAnsi="Times New Roman" w:cs="Times New Roman"/>
                <w:iCs/>
              </w:rPr>
              <w:t>Успехи и трудности строительства социалистического хозяйства в 1920–1930-е годы.</w:t>
            </w:r>
          </w:p>
          <w:p w:rsidR="00402C04" w:rsidRPr="00C74DE6" w:rsidRDefault="00402C04" w:rsidP="00B47DAB">
            <w:pPr>
              <w:shd w:val="clear" w:color="auto" w:fill="FFFFFF"/>
              <w:ind w:right="10" w:firstLine="398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  <w:spacing w:val="-5"/>
              </w:rPr>
              <w:t>Великая Отечественная война 1941—1945 г.г. Ратный и трудо</w:t>
            </w:r>
            <w:r w:rsidRPr="00C74DE6">
              <w:rPr>
                <w:rFonts w:ascii="Times New Roman" w:hAnsi="Times New Roman" w:cs="Times New Roman"/>
                <w:spacing w:val="-3"/>
              </w:rPr>
              <w:t>вой подвиг народа в годы войны. Г. К. Жуков. 9 мая — День Побе</w:t>
            </w:r>
            <w:r w:rsidRPr="00C74DE6">
              <w:rPr>
                <w:rFonts w:ascii="Times New Roman" w:hAnsi="Times New Roman" w:cs="Times New Roman"/>
              </w:rPr>
              <w:t xml:space="preserve">ды. Память о Великой Отечественной войне. Ветераны войны и </w:t>
            </w:r>
            <w:r w:rsidRPr="00C74DE6">
              <w:rPr>
                <w:rFonts w:ascii="Times New Roman" w:hAnsi="Times New Roman" w:cs="Times New Roman"/>
                <w:spacing w:val="-1"/>
              </w:rPr>
              <w:t xml:space="preserve">тыла, памятные места боев (памятники воинам) родного края. </w:t>
            </w:r>
            <w:r w:rsidRPr="00C74DE6">
              <w:rPr>
                <w:rFonts w:ascii="Times New Roman" w:hAnsi="Times New Roman" w:cs="Times New Roman"/>
              </w:rPr>
              <w:t xml:space="preserve">Успехи и неудачи в развитии Советского Союза после войны. Освоение космического пространства. Ю. А. Гагарин. </w:t>
            </w:r>
          </w:p>
          <w:p w:rsidR="00402C04" w:rsidRPr="00C74DE6" w:rsidRDefault="00402C04" w:rsidP="00B47DAB">
            <w:pPr>
              <w:shd w:val="clear" w:color="auto" w:fill="FFFFFF"/>
              <w:ind w:right="5" w:firstLine="398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  <w:iCs/>
              </w:rPr>
              <w:t>Начало Новой России. Г</w:t>
            </w:r>
            <w:r w:rsidRPr="00C74DE6">
              <w:rPr>
                <w:rFonts w:ascii="Times New Roman" w:hAnsi="Times New Roman" w:cs="Times New Roman"/>
              </w:rPr>
              <w:t>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</w:t>
            </w:r>
          </w:p>
          <w:p w:rsidR="00402C04" w:rsidRPr="00C74DE6" w:rsidRDefault="00402C04" w:rsidP="00B47DAB">
            <w:pPr>
              <w:shd w:val="clear" w:color="auto" w:fill="FFFFFF"/>
              <w:ind w:right="5" w:firstLine="398"/>
              <w:jc w:val="both"/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Родной регион (республика, край, область, район), его расположение на политико-административной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 (2—3 примера). </w:t>
            </w:r>
          </w:p>
          <w:p w:rsidR="00402C04" w:rsidRPr="00C74DE6" w:rsidRDefault="00402C04" w:rsidP="00402C04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Наиболее яркие события из истории родного края. Известные люди края. Памятники истории и культуры реги</w:t>
            </w:r>
            <w:r>
              <w:rPr>
                <w:rFonts w:ascii="Times New Roman" w:hAnsi="Times New Roman" w:cs="Times New Roman"/>
              </w:rPr>
              <w:t xml:space="preserve">она, бережное отношение к ним. </w:t>
            </w:r>
          </w:p>
        </w:tc>
        <w:tc>
          <w:tcPr>
            <w:tcW w:w="2970" w:type="dxa"/>
          </w:tcPr>
          <w:p w:rsidR="00402C04" w:rsidRPr="00EB39FB" w:rsidRDefault="00402C04" w:rsidP="00416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02C04" w:rsidRPr="00EB39FB" w:rsidRDefault="00402C04" w:rsidP="00416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F05" w:rsidTr="00416383">
        <w:tc>
          <w:tcPr>
            <w:tcW w:w="14628" w:type="dxa"/>
            <w:gridSpan w:val="5"/>
          </w:tcPr>
          <w:p w:rsidR="00371F05" w:rsidRPr="00402C04" w:rsidRDefault="00371F05" w:rsidP="00402C04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402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события в истории Отечества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402C04" w:rsidRPr="00402C04" w:rsidRDefault="00402C04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изучению образа жизни наших далёких предков.</w:t>
            </w:r>
          </w:p>
          <w:p w:rsidR="00402C04" w:rsidRPr="00402C04" w:rsidRDefault="00402C04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постановку учебно-познавательных задач, планировать их решение в группе и индивидуально.</w:t>
            </w:r>
          </w:p>
          <w:p w:rsidR="00402C04" w:rsidRPr="00402C04" w:rsidRDefault="00402C04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знаний, извлекать информацию, представленную в различной форме и преобразовывать её в схематическую форму.</w:t>
            </w:r>
          </w:p>
          <w:p w:rsidR="00402C04" w:rsidRDefault="00402C04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4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изученное в виде материальных моделей.</w:t>
            </w:r>
          </w:p>
          <w:p w:rsidR="00220E11" w:rsidRPr="00220E11" w:rsidRDefault="00220E11" w:rsidP="0022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1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 комментировать словесную и иллюстративную информацию, обсуждать с одноклассниками полученные сведения, делать выводы. Оценивать изучаемые события, действия государственных деятелей, выражать своё отношение к ним. </w:t>
            </w:r>
          </w:p>
          <w:p w:rsidR="00220E11" w:rsidRDefault="00220E11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1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предметы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териальной и духовной культуры.</w:t>
            </w:r>
          </w:p>
          <w:p w:rsidR="00402C04" w:rsidRPr="00402C04" w:rsidRDefault="00402C04" w:rsidP="0040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C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402C04">
              <w:rPr>
                <w:rFonts w:ascii="Times New Roman" w:hAnsi="Times New Roman" w:cs="Times New Roman"/>
                <w:i/>
                <w:sz w:val="24"/>
                <w:szCs w:val="24"/>
              </w:rPr>
              <w:t>восточные славяне, родовая община, племя, племенной союз, старейшина, князь, частокол, вал, ров, волок.</w:t>
            </w:r>
          </w:p>
          <w:p w:rsidR="00220E11" w:rsidRPr="00220E11" w:rsidRDefault="00220E11" w:rsidP="0022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E1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государство, великий князь, дружина, дань, полюдье, кремль, посад, торг, вече, доспехи, шлем, кольчуга, меч, щит.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1F05" w:rsidRPr="00220E11" w:rsidRDefault="00402C04" w:rsidP="0022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1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на карте территории </w:t>
            </w:r>
          </w:p>
        </w:tc>
      </w:tr>
      <w:tr w:rsidR="00220E11" w:rsidTr="00416383">
        <w:tc>
          <w:tcPr>
            <w:tcW w:w="548" w:type="dxa"/>
          </w:tcPr>
          <w:p w:rsidR="00220E11" w:rsidRDefault="00220E11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220E11" w:rsidRDefault="00220E11" w:rsidP="00B47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Материки. Океаны, страны и народы Земли</w:t>
            </w:r>
          </w:p>
          <w:p w:rsidR="00220E11" w:rsidRPr="00BD4647" w:rsidRDefault="00220E11" w:rsidP="00B47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0" w:type="dxa"/>
          </w:tcPr>
          <w:p w:rsidR="00220E11" w:rsidRPr="00EB39FB" w:rsidRDefault="00220E11" w:rsidP="0041638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220E11" w:rsidRDefault="00220E11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0" w:type="dxa"/>
          </w:tcPr>
          <w:p w:rsidR="00220E11" w:rsidRPr="00C74DE6" w:rsidRDefault="00220E11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.</w:t>
            </w:r>
          </w:p>
          <w:p w:rsidR="00220E11" w:rsidRPr="00C74DE6" w:rsidRDefault="00220E11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       Открытие материков Земли. Роль путешественников и купцов</w:t>
            </w:r>
          </w:p>
          <w:p w:rsidR="00220E11" w:rsidRPr="00C74DE6" w:rsidRDefault="00220E11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>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Природа материков. Проблема</w:t>
            </w:r>
          </w:p>
          <w:p w:rsidR="00220E11" w:rsidRPr="00C74DE6" w:rsidRDefault="00220E11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lastRenderedPageBreak/>
              <w:t>сохранения природных богатств Земли. Международная Красная</w:t>
            </w:r>
          </w:p>
          <w:p w:rsidR="00220E11" w:rsidRPr="00C74DE6" w:rsidRDefault="00220E11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книга. </w:t>
            </w:r>
          </w:p>
          <w:p w:rsidR="00220E11" w:rsidRPr="00C74DE6" w:rsidRDefault="00220E11" w:rsidP="00B47DAB">
            <w:pPr>
              <w:rPr>
                <w:rFonts w:ascii="Times New Roman" w:hAnsi="Times New Roman" w:cs="Times New Roman"/>
              </w:rPr>
            </w:pPr>
            <w:r w:rsidRPr="00C74DE6">
              <w:rPr>
                <w:rFonts w:ascii="Times New Roman" w:hAnsi="Times New Roman" w:cs="Times New Roman"/>
              </w:rPr>
              <w:t xml:space="preserve">       Общее представление о разнообразии стран и народов современного мира, наиболее многочисленные народы мира. Коренные народы континентов (одежда, жилища, занятия, традиции). Крупнейшие страны мира (столицы, главные достопримечательности, расположение на политической карте мира). Страны СНГ – ближайшие соседи России.</w:t>
            </w:r>
          </w:p>
          <w:p w:rsidR="00220E11" w:rsidRPr="00C74DE6" w:rsidRDefault="00220E11" w:rsidP="00B47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20E11" w:rsidRPr="00EB39FB" w:rsidRDefault="00220E11" w:rsidP="0041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71F05" w:rsidTr="00416383">
        <w:tc>
          <w:tcPr>
            <w:tcW w:w="548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0" w:type="dxa"/>
            <w:gridSpan w:val="4"/>
          </w:tcPr>
          <w:p w:rsidR="00371F05" w:rsidRPr="00AC7E61" w:rsidRDefault="00371F05" w:rsidP="00416383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обучающихся к концу изучения раздела «</w:t>
            </w:r>
            <w:r w:rsidR="00220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Материки. Океаны, страны и народы Земли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</w:t>
            </w:r>
            <w:r w:rsidR="00220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20E11" w:rsidRPr="00220E11" w:rsidRDefault="00220E11" w:rsidP="0022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E1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познанию природы Земли, наглядно-образное мышление, воображение, экологическое мышление, экологическую культуру.</w:t>
            </w:r>
          </w:p>
          <w:p w:rsidR="00220E11" w:rsidRPr="00220E11" w:rsidRDefault="00220E11" w:rsidP="0022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1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своё знание и незнание вопросов, изучаемых по теме урока, ставить познавательные задачи.</w:t>
            </w:r>
          </w:p>
          <w:p w:rsidR="00220E11" w:rsidRPr="00220E11" w:rsidRDefault="00220E11" w:rsidP="0022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1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в  учебном тексте, иллюстрациях. В дополнительной литературе, Интернете.</w:t>
            </w:r>
          </w:p>
          <w:p w:rsidR="00220E11" w:rsidRPr="00220E11" w:rsidRDefault="00220E11" w:rsidP="0022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1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371F05" w:rsidRDefault="00220E11" w:rsidP="0022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1">
              <w:rPr>
                <w:rFonts w:ascii="Times New Roman" w:hAnsi="Times New Roman" w:cs="Times New Roman"/>
                <w:sz w:val="24"/>
                <w:szCs w:val="24"/>
              </w:rPr>
              <w:t>Умение сотрудничать, работая в группе.</w:t>
            </w:r>
          </w:p>
          <w:p w:rsidR="00220E11" w:rsidRPr="00220E11" w:rsidRDefault="00220E11" w:rsidP="0022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E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220E11">
              <w:rPr>
                <w:rFonts w:ascii="Times New Roman" w:hAnsi="Times New Roman" w:cs="Times New Roman"/>
                <w:i/>
                <w:sz w:val="24"/>
                <w:szCs w:val="24"/>
              </w:rPr>
              <w:t>Мировой океан, море, пролив, природное сообщество, планктон, цепь питания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77B94">
              <w:rPr>
                <w:i/>
                <w:sz w:val="20"/>
                <w:szCs w:val="20"/>
              </w:rPr>
              <w:t xml:space="preserve"> </w:t>
            </w:r>
            <w:r w:rsidRPr="00220E11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географическое открытие, материк, остров, полуостров, полярная станция, сумчатое животное, коренное население</w:t>
            </w:r>
          </w:p>
          <w:p w:rsidR="00220E11" w:rsidRPr="00EB39FB" w:rsidRDefault="00220E11" w:rsidP="0022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05" w:rsidTr="00416383">
        <w:tc>
          <w:tcPr>
            <w:tcW w:w="548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0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7700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71F05" w:rsidRDefault="00371F05" w:rsidP="0041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F05" w:rsidRDefault="00371F05" w:rsidP="0037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05" w:rsidRPr="004F6DCE" w:rsidRDefault="00371F05" w:rsidP="00371F05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371F05" w:rsidRPr="00C31099" w:rsidRDefault="00371F05" w:rsidP="00371F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</w:pPr>
      <w:r w:rsidRPr="004F6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099"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 xml:space="preserve">Система оценки достижения </w:t>
      </w:r>
      <w:r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>учащихся</w:t>
      </w:r>
    </w:p>
    <w:p w:rsidR="00371F05" w:rsidRDefault="00371F05" w:rsidP="00371F05">
      <w:pPr>
        <w:pStyle w:val="a4"/>
        <w:spacing w:after="0"/>
        <w:jc w:val="both"/>
      </w:pPr>
      <w:r>
        <w:rPr>
          <w:rFonts w:ascii="Times New Roman CYR" w:hAnsi="Times New Roman CYR" w:cs="Times New Roman CYR"/>
          <w:bCs/>
          <w:iCs/>
          <w:color w:val="000000"/>
        </w:rPr>
        <w:t>В соответствии с требованием Стандарта, составляющей комплекса оценки достижений являются материалы стартовой диагностики, промежуточных и итоговых стандартизированных  работ по окружающему миру.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  <w:r w:rsidRPr="003E42BB">
        <w:t xml:space="preserve"> </w:t>
      </w:r>
    </w:p>
    <w:p w:rsidR="00371F05" w:rsidRPr="004F6DCE" w:rsidRDefault="00371F05" w:rsidP="00371F05">
      <w:pPr>
        <w:pStyle w:val="a4"/>
        <w:spacing w:after="0"/>
        <w:jc w:val="both"/>
      </w:pPr>
      <w:r w:rsidRPr="004F6DCE">
        <w:t>В</w:t>
      </w:r>
      <w:r w:rsidR="00220E11">
        <w:t xml:space="preserve"> 4 </w:t>
      </w:r>
      <w:r w:rsidRPr="004F6DCE">
        <w:t xml:space="preserve"> классе используются следующие формы контроля:</w:t>
      </w:r>
    </w:p>
    <w:p w:rsidR="00371F05" w:rsidRPr="004F6DCE" w:rsidRDefault="00371F05" w:rsidP="00371F05">
      <w:pPr>
        <w:pStyle w:val="a4"/>
        <w:spacing w:after="0"/>
        <w:jc w:val="both"/>
      </w:pPr>
      <w:r w:rsidRPr="004F6DCE">
        <w:t>- устный опрос;</w:t>
      </w:r>
    </w:p>
    <w:p w:rsidR="00371F05" w:rsidRPr="004F6DCE" w:rsidRDefault="00371F05" w:rsidP="00371F05">
      <w:pPr>
        <w:pStyle w:val="a4"/>
        <w:spacing w:after="0"/>
        <w:jc w:val="both"/>
      </w:pPr>
      <w:r w:rsidRPr="004F6DCE">
        <w:t>- самостоятельные проверочные работы;</w:t>
      </w:r>
    </w:p>
    <w:p w:rsidR="00371F05" w:rsidRDefault="00371F05" w:rsidP="00371F05">
      <w:pPr>
        <w:pStyle w:val="a4"/>
        <w:spacing w:after="0"/>
        <w:jc w:val="both"/>
      </w:pPr>
      <w:r w:rsidRPr="004F6DCE">
        <w:t>- тестовые</w:t>
      </w:r>
    </w:p>
    <w:p w:rsidR="00371F05" w:rsidRPr="004F6DCE" w:rsidRDefault="00371F05" w:rsidP="00371F05">
      <w:pPr>
        <w:pStyle w:val="a4"/>
        <w:spacing w:after="0"/>
        <w:jc w:val="both"/>
      </w:pPr>
      <w:r w:rsidRPr="004F6DCE">
        <w:t>-диагностические задания;</w:t>
      </w:r>
    </w:p>
    <w:p w:rsidR="00371F05" w:rsidRPr="004F6DCE" w:rsidRDefault="00371F05" w:rsidP="00371F05">
      <w:pPr>
        <w:pStyle w:val="a4"/>
        <w:spacing w:after="0"/>
        <w:jc w:val="both"/>
      </w:pPr>
      <w:r w:rsidRPr="004F6DCE">
        <w:t>- комплексные работы.</w:t>
      </w:r>
    </w:p>
    <w:p w:rsidR="00371F05" w:rsidRPr="003E42BB" w:rsidRDefault="00371F05" w:rsidP="0037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E42BB">
        <w:rPr>
          <w:rFonts w:ascii="Times New Roman" w:hAnsi="Times New Roman" w:cs="Times New Roman"/>
          <w:sz w:val="24"/>
          <w:szCs w:val="24"/>
        </w:rPr>
        <w:t>Используются три вида оценивания: текущее, тематическое и итоговое</w:t>
      </w:r>
    </w:p>
    <w:p w:rsidR="00371F05" w:rsidRPr="0082412B" w:rsidRDefault="00371F05" w:rsidP="00371F05">
      <w:pPr>
        <w:pStyle w:val="a4"/>
        <w:spacing w:after="0"/>
        <w:ind w:firstLine="708"/>
        <w:jc w:val="both"/>
      </w:pPr>
      <w:r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  <w:t xml:space="preserve">Текущее оценивание </w:t>
      </w:r>
      <w:r w:rsidRPr="0082412B">
        <w:rPr>
          <w:color w:val="000000"/>
          <w:highlight w:val="white"/>
        </w:rPr>
        <w:t xml:space="preserve">по окружающему миру можно осуществлять как в </w:t>
      </w:r>
      <w:r w:rsidRPr="0082412B">
        <w:rPr>
          <w:b/>
          <w:bCs/>
          <w:i/>
          <w:iCs/>
          <w:color w:val="000000"/>
          <w:highlight w:val="white"/>
        </w:rPr>
        <w:t>письменной</w:t>
      </w:r>
      <w:r w:rsidRPr="0082412B">
        <w:rPr>
          <w:color w:val="000000"/>
          <w:highlight w:val="white"/>
        </w:rPr>
        <w:t xml:space="preserve">, так и в </w:t>
      </w:r>
      <w:r w:rsidRPr="0082412B">
        <w:rPr>
          <w:b/>
          <w:bCs/>
          <w:i/>
          <w:iCs/>
          <w:color w:val="000000"/>
          <w:highlight w:val="white"/>
        </w:rPr>
        <w:t>уст</w:t>
      </w:r>
      <w:r w:rsidRPr="0082412B">
        <w:rPr>
          <w:b/>
          <w:bCs/>
          <w:i/>
          <w:iCs/>
          <w:color w:val="000000"/>
          <w:highlight w:val="white"/>
        </w:rPr>
        <w:softHyphen/>
        <w:t>ной форме.</w:t>
      </w:r>
      <w:r w:rsidRPr="0082412B">
        <w:rPr>
          <w:color w:val="000000"/>
          <w:highlight w:val="white"/>
        </w:rPr>
        <w:t xml:space="preserve"> Письменные работы для текущего контроля рекомендуется проводить не реже од</w:t>
      </w:r>
      <w:r w:rsidRPr="0082412B">
        <w:rPr>
          <w:color w:val="000000"/>
          <w:highlight w:val="white"/>
        </w:rPr>
        <w:softHyphen/>
        <w:t xml:space="preserve">ного раза в неделю в форме </w:t>
      </w:r>
      <w:r w:rsidRPr="0082412B">
        <w:rPr>
          <w:b/>
          <w:bCs/>
          <w:i/>
          <w:iCs/>
          <w:color w:val="000000"/>
          <w:highlight w:val="white"/>
        </w:rPr>
        <w:t>тестов</w:t>
      </w:r>
      <w:r w:rsidRPr="0082412B">
        <w:rPr>
          <w:color w:val="000000"/>
          <w:highlight w:val="white"/>
        </w:rPr>
        <w:t xml:space="preserve"> и </w:t>
      </w:r>
      <w:r w:rsidRPr="0082412B">
        <w:rPr>
          <w:b/>
          <w:bCs/>
          <w:i/>
          <w:iCs/>
          <w:color w:val="000000"/>
          <w:highlight w:val="white"/>
        </w:rPr>
        <w:t>практических работ.</w:t>
      </w:r>
      <w:r w:rsidRPr="0082412B">
        <w:rPr>
          <w:color w:val="000000"/>
          <w:highlight w:val="white"/>
        </w:rPr>
        <w:t xml:space="preserve"> Жела</w:t>
      </w:r>
      <w:r w:rsidRPr="0082412B">
        <w:rPr>
          <w:color w:val="000000"/>
          <w:highlight w:val="white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82412B">
        <w:rPr>
          <w:color w:val="000000"/>
          <w:highlight w:val="white"/>
        </w:rPr>
        <w:softHyphen/>
        <w:t xml:space="preserve">няя проверка только одного определенного умения.  </w:t>
      </w:r>
      <w:r w:rsidRPr="0082412B">
        <w:t xml:space="preserve">Текущее оценивание- наиболее гибкая проверка результатов обучения. Её основная цель </w:t>
      </w:r>
      <w:r w:rsidRPr="0082412B">
        <w:lastRenderedPageBreak/>
        <w:t xml:space="preserve">– анализ хода формирования знаний и умений, и дает возможность своевременно отреагировать на недостатки, выявить их </w:t>
      </w:r>
      <w:r>
        <w:t>п</w:t>
      </w:r>
      <w:r w:rsidRPr="0082412B">
        <w:t>ричины и принять меры к устранени</w:t>
      </w:r>
      <w:r>
        <w:t>ю.</w:t>
      </w:r>
    </w:p>
    <w:p w:rsidR="00371F05" w:rsidRDefault="00371F05" w:rsidP="00371F05">
      <w:pPr>
        <w:pStyle w:val="a4"/>
        <w:spacing w:after="0"/>
        <w:ind w:firstLine="708"/>
        <w:jc w:val="both"/>
      </w:pPr>
      <w:r w:rsidRPr="0082412B">
        <w:rPr>
          <w:b/>
          <w:i/>
        </w:rPr>
        <w:t>Тематическое оценивание</w:t>
      </w:r>
      <w:r w:rsidRPr="004F6DCE">
        <w:t xml:space="preserve"> является важным звеном в конце изучения тематических блоков, так как дает учащимся подготовиться , при необходимости пересдать материал, исправить полученную оценку «зачет/ незачет». Формой тематического контроля является выполнение тестовых заданий</w:t>
      </w:r>
      <w:r>
        <w:t xml:space="preserve"> и устные ответы.</w:t>
      </w:r>
    </w:p>
    <w:p w:rsidR="00371F05" w:rsidRPr="003E42BB" w:rsidRDefault="00371F05" w:rsidP="00371F05">
      <w:pPr>
        <w:pStyle w:val="a4"/>
        <w:spacing w:after="0"/>
        <w:ind w:firstLine="708"/>
        <w:jc w:val="both"/>
      </w:pPr>
      <w:r w:rsidRPr="0082412B">
        <w:rPr>
          <w:b/>
          <w:i/>
        </w:rPr>
        <w:t>Итоговый контроль</w:t>
      </w:r>
      <w:r>
        <w:t xml:space="preserve"> проводится как оценка результатов обучения четыре раза в год.</w:t>
      </w:r>
    </w:p>
    <w:p w:rsidR="00371F05" w:rsidRPr="003E42BB" w:rsidRDefault="00371F05" w:rsidP="00371F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тестовых, практических и итоговой диагностической работы.  Однако последним придается наибольшее значение.</w:t>
      </w:r>
    </w:p>
    <w:p w:rsidR="00371F05" w:rsidRPr="004F6DCE" w:rsidRDefault="00371F05" w:rsidP="00371F05">
      <w:pPr>
        <w:pStyle w:val="a4"/>
        <w:spacing w:after="0"/>
        <w:jc w:val="both"/>
      </w:pPr>
      <w:r w:rsidRPr="004F6DCE">
        <w:t xml:space="preserve">Комплексная работа помогает выявить и оценить как уровень </w:t>
      </w:r>
      <w:proofErr w:type="spellStart"/>
      <w:r w:rsidRPr="004F6DCE">
        <w:t>сформированности</w:t>
      </w:r>
      <w:proofErr w:type="spellEnd"/>
      <w:r w:rsidRPr="004F6DCE">
        <w:t xml:space="preserve"> важнейших предметных аспектов, так и компетентность в решении разнообразных проблем.</w:t>
      </w:r>
    </w:p>
    <w:p w:rsidR="00371F05" w:rsidRDefault="00371F05" w:rsidP="00371F05">
      <w:pPr>
        <w:pStyle w:val="a7"/>
      </w:pPr>
    </w:p>
    <w:p w:rsidR="00371F05" w:rsidRPr="00B55DEE" w:rsidRDefault="00371F05" w:rsidP="00371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ПРОЦЕССА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 комплектом для 1–4 классов, который включает учебники в двух частях и тетради с печатной основой в двух частях по каждому классу, тетрадями тестовых заданий для 2, 3, 4 классов, методическими рекомендациями для учителя, комплектом наглядных пособий.</w:t>
      </w:r>
    </w:p>
    <w:p w:rsidR="00371F05" w:rsidRPr="00B55DEE" w:rsidRDefault="00371F05" w:rsidP="00371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Учебники и тетради с печатной основой</w:t>
      </w:r>
    </w:p>
    <w:p w:rsidR="00371F05" w:rsidRPr="00B55DEE" w:rsidRDefault="00371F05" w:rsidP="00371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для учащихся (Изд-во: Смоленск, Ассоциация ХХI век)</w:t>
      </w:r>
    </w:p>
    <w:p w:rsidR="00371F05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В. </w:t>
      </w:r>
      <w:r w:rsidR="00220E11">
        <w:rPr>
          <w:rFonts w:ascii="Times New Roman" w:hAnsi="Times New Roman" w:cs="Times New Roman"/>
          <w:sz w:val="24"/>
          <w:szCs w:val="24"/>
        </w:rPr>
        <w:t>Д. Окружающий мир. Учебник для 4</w:t>
      </w:r>
      <w:r w:rsidRPr="00B55DE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а. В 2 частях. – 2013 и послед.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 Т</w:t>
      </w:r>
      <w:r w:rsidR="00220E1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20E11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="00220E11">
        <w:rPr>
          <w:rFonts w:ascii="Times New Roman" w:hAnsi="Times New Roman" w:cs="Times New Roman"/>
          <w:sz w:val="24"/>
          <w:szCs w:val="24"/>
        </w:rPr>
        <w:t xml:space="preserve"> В. Д. Окружающий мир. 4</w:t>
      </w:r>
      <w:r w:rsidRPr="00B55DEE">
        <w:rPr>
          <w:rFonts w:ascii="Times New Roman" w:hAnsi="Times New Roman" w:cs="Times New Roman"/>
          <w:sz w:val="24"/>
          <w:szCs w:val="24"/>
        </w:rPr>
        <w:t xml:space="preserve"> класс. Рабочие тетради № 1 и № 2. – 2013 и послед.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</w:t>
      </w:r>
      <w:r w:rsidR="00220E11">
        <w:rPr>
          <w:rFonts w:ascii="Times New Roman" w:hAnsi="Times New Roman" w:cs="Times New Roman"/>
          <w:sz w:val="24"/>
          <w:szCs w:val="24"/>
        </w:rPr>
        <w:t>оглазова</w:t>
      </w:r>
      <w:proofErr w:type="spellEnd"/>
      <w:r w:rsidR="00220E11">
        <w:rPr>
          <w:rFonts w:ascii="Times New Roman" w:hAnsi="Times New Roman" w:cs="Times New Roman"/>
          <w:sz w:val="24"/>
          <w:szCs w:val="24"/>
        </w:rPr>
        <w:t xml:space="preserve"> О. Т. Окружающий мир. 4</w:t>
      </w:r>
      <w:r w:rsidRPr="00B55DEE">
        <w:rPr>
          <w:rFonts w:ascii="Times New Roman" w:hAnsi="Times New Roman" w:cs="Times New Roman"/>
          <w:sz w:val="24"/>
          <w:szCs w:val="24"/>
        </w:rPr>
        <w:t xml:space="preserve"> класс. Тестовые задания. – 2013 и послед.</w:t>
      </w:r>
    </w:p>
    <w:p w:rsidR="00371F05" w:rsidRPr="00B55DEE" w:rsidRDefault="00371F05" w:rsidP="00371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Для учителя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 Т. Методические рекомендации к учебникам «Окружающий мир» для 3, 4 классов. – 2013 и послед.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 Т. Программы для 1–4 классов. – 2013.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Миронова М.В.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О.Т. Наглядные пособия для 1–4 классов. – 2013.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Электронное приложение к учебникам и рабочим тетрадям. – 2013.</w:t>
      </w:r>
    </w:p>
    <w:p w:rsidR="00371F05" w:rsidRPr="00B55DEE" w:rsidRDefault="00371F05" w:rsidP="00371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Печатные и другие пособия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, обществоведческого, исторического содержания (по возможности), видеофильмы, звукозаписи. 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желательно иметь: 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– таблицы (строение растения, организм человека, стадии развития животных и др.); 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– плакаты (природные сообщества болота, озера, леса, луга, ландшафтные картины Арктики, тундры, степи, пустыни, растений и животных материков, репродукции картин художников, отражающих общественные явления, исторические события и др.); 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портреты выдающихся людей России (политических деятелей, военачальников, царей, писателей, художников, поэтов, композиторов, изобретателей и др.);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географические (физическая карта полушарий, карта России, природных зон) и исторические настенные карты, атлас географических и исторических карт; адаптированная карта звёздного неба (по возможности); иллюстративные материалы (альбомы, комплекты открыток);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рельефные модели равнины, холма, оврага;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модели дорожных знаков, транспортных средств, часов;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lastRenderedPageBreak/>
        <w:t>– модель торса человека с внутренними органами;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муляжи грибов, фруктов и овощей;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макеты исторических памятников, старинных жилищ, оборонительных сооружений (по возможности);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разрезные плоскостные модели строения цветкового растения, цветка, реки; плоскостные или объёмные модели молекул;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коллекции минералов, горных пород, полезных ископаемых, почв;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гербарии дикорастущих и культурных растений, наборы семян, плодов;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предметы старинного быта, одежды, элементы национальных узоров (народов родного края);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живые объекты (комнатные растения, животные живого уголка).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Оборудование для экскурсий в природу: 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фотоаппарат и видеокамера (по возможности).</w:t>
      </w:r>
    </w:p>
    <w:p w:rsidR="00371F05" w:rsidRPr="00B55DEE" w:rsidRDefault="00371F05" w:rsidP="00371F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1F05" w:rsidRPr="004F6DCE" w:rsidRDefault="00371F05" w:rsidP="0037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05" w:rsidRDefault="00371F05" w:rsidP="00371F05"/>
    <w:p w:rsidR="00416383" w:rsidRDefault="00416383"/>
    <w:p w:rsidR="00B47DAB" w:rsidRDefault="00B47DAB"/>
    <w:p w:rsidR="00B47DAB" w:rsidRDefault="00B47DAB"/>
    <w:p w:rsidR="00B47DAB" w:rsidRDefault="00B47DAB"/>
    <w:p w:rsidR="00276ADE" w:rsidRDefault="00276ADE"/>
    <w:p w:rsidR="00276ADE" w:rsidRDefault="00276ADE"/>
    <w:p w:rsidR="00276ADE" w:rsidRDefault="00276ADE"/>
    <w:p w:rsidR="00276ADE" w:rsidRDefault="00276ADE"/>
    <w:p w:rsidR="00276ADE" w:rsidRDefault="00276ADE"/>
    <w:p w:rsidR="00276ADE" w:rsidRDefault="00276ADE"/>
    <w:p w:rsidR="00B47DAB" w:rsidRPr="009E00B8" w:rsidRDefault="00B47DAB" w:rsidP="009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AB" w:rsidRDefault="00B47DAB" w:rsidP="009E00B8">
      <w:pPr>
        <w:spacing w:after="0"/>
      </w:pPr>
    </w:p>
    <w:sectPr w:rsidR="00B47DAB" w:rsidSect="00416383">
      <w:pgSz w:w="16838" w:h="11906" w:orient="landscape"/>
      <w:pgMar w:top="397" w:right="170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1A8443B"/>
    <w:multiLevelType w:val="hybridMultilevel"/>
    <w:tmpl w:val="9D9E2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B1F3B"/>
    <w:multiLevelType w:val="hybridMultilevel"/>
    <w:tmpl w:val="A558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0B85"/>
    <w:multiLevelType w:val="hybridMultilevel"/>
    <w:tmpl w:val="513E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5059"/>
    <w:multiLevelType w:val="hybridMultilevel"/>
    <w:tmpl w:val="3CEC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04474"/>
    <w:multiLevelType w:val="hybridMultilevel"/>
    <w:tmpl w:val="BB22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B0BD2"/>
    <w:multiLevelType w:val="hybridMultilevel"/>
    <w:tmpl w:val="40602E6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17D32DA8"/>
    <w:multiLevelType w:val="hybridMultilevel"/>
    <w:tmpl w:val="8F9A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0DD5"/>
    <w:multiLevelType w:val="hybridMultilevel"/>
    <w:tmpl w:val="45F064B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31C6D93"/>
    <w:multiLevelType w:val="hybridMultilevel"/>
    <w:tmpl w:val="B8A4DF0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24224"/>
    <w:multiLevelType w:val="hybridMultilevel"/>
    <w:tmpl w:val="4A04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9128D"/>
    <w:multiLevelType w:val="hybridMultilevel"/>
    <w:tmpl w:val="C2C0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20A05"/>
    <w:multiLevelType w:val="hybridMultilevel"/>
    <w:tmpl w:val="3D78A8A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44374"/>
    <w:multiLevelType w:val="hybridMultilevel"/>
    <w:tmpl w:val="F9D4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C1F3B"/>
    <w:multiLevelType w:val="hybridMultilevel"/>
    <w:tmpl w:val="B3F2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726C7"/>
    <w:multiLevelType w:val="hybridMultilevel"/>
    <w:tmpl w:val="ACF82A3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>
    <w:nsid w:val="57BC7CED"/>
    <w:multiLevelType w:val="hybridMultilevel"/>
    <w:tmpl w:val="59B29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96142"/>
    <w:multiLevelType w:val="hybridMultilevel"/>
    <w:tmpl w:val="63B6A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E17E2"/>
    <w:multiLevelType w:val="hybridMultilevel"/>
    <w:tmpl w:val="FC1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F09D4"/>
    <w:multiLevelType w:val="hybridMultilevel"/>
    <w:tmpl w:val="84CE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83109"/>
    <w:multiLevelType w:val="hybridMultilevel"/>
    <w:tmpl w:val="AD62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82F14"/>
    <w:multiLevelType w:val="hybridMultilevel"/>
    <w:tmpl w:val="B2D4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226C3"/>
    <w:multiLevelType w:val="hybridMultilevel"/>
    <w:tmpl w:val="8EEC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0138A"/>
    <w:multiLevelType w:val="hybridMultilevel"/>
    <w:tmpl w:val="857C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D2DB0"/>
    <w:multiLevelType w:val="hybridMultilevel"/>
    <w:tmpl w:val="F65C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521A8"/>
    <w:multiLevelType w:val="hybridMultilevel"/>
    <w:tmpl w:val="CFD2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22"/>
  </w:num>
  <w:num w:numId="5">
    <w:abstractNumId w:val="1"/>
  </w:num>
  <w:num w:numId="6">
    <w:abstractNumId w:val="16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7"/>
  </w:num>
  <w:num w:numId="15">
    <w:abstractNumId w:val="14"/>
  </w:num>
  <w:num w:numId="16">
    <w:abstractNumId w:val="24"/>
  </w:num>
  <w:num w:numId="17">
    <w:abstractNumId w:val="5"/>
  </w:num>
  <w:num w:numId="18">
    <w:abstractNumId w:val="11"/>
  </w:num>
  <w:num w:numId="19">
    <w:abstractNumId w:val="20"/>
  </w:num>
  <w:num w:numId="20">
    <w:abstractNumId w:val="21"/>
  </w:num>
  <w:num w:numId="21">
    <w:abstractNumId w:val="19"/>
  </w:num>
  <w:num w:numId="22">
    <w:abstractNumId w:val="4"/>
  </w:num>
  <w:num w:numId="23">
    <w:abstractNumId w:val="26"/>
  </w:num>
  <w:num w:numId="24">
    <w:abstractNumId w:val="23"/>
  </w:num>
  <w:num w:numId="25">
    <w:abstractNumId w:val="15"/>
  </w:num>
  <w:num w:numId="26">
    <w:abstractNumId w:val="1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F05"/>
    <w:rsid w:val="001C1472"/>
    <w:rsid w:val="00220E11"/>
    <w:rsid w:val="00276ADE"/>
    <w:rsid w:val="002B1B3E"/>
    <w:rsid w:val="00371F05"/>
    <w:rsid w:val="00402C04"/>
    <w:rsid w:val="00416383"/>
    <w:rsid w:val="00421595"/>
    <w:rsid w:val="0045786F"/>
    <w:rsid w:val="00673F57"/>
    <w:rsid w:val="007A71D1"/>
    <w:rsid w:val="00856546"/>
    <w:rsid w:val="008A55C4"/>
    <w:rsid w:val="00933ABA"/>
    <w:rsid w:val="00961612"/>
    <w:rsid w:val="00973F0C"/>
    <w:rsid w:val="009E00B8"/>
    <w:rsid w:val="00A21C57"/>
    <w:rsid w:val="00A514DE"/>
    <w:rsid w:val="00A80045"/>
    <w:rsid w:val="00B47DAB"/>
    <w:rsid w:val="00B70CB2"/>
    <w:rsid w:val="00BD6147"/>
    <w:rsid w:val="00C534A0"/>
    <w:rsid w:val="00C93AB3"/>
    <w:rsid w:val="00CA63EA"/>
    <w:rsid w:val="00CB1641"/>
    <w:rsid w:val="00CC320C"/>
    <w:rsid w:val="00D7248A"/>
    <w:rsid w:val="00E30A17"/>
    <w:rsid w:val="00EA0296"/>
    <w:rsid w:val="00EE5C1B"/>
    <w:rsid w:val="00F7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71F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71F0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7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371F05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4">
    <w:name w:val="Font Style44"/>
    <w:basedOn w:val="a0"/>
    <w:rsid w:val="00371F0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basedOn w:val="a0"/>
    <w:rsid w:val="00371F05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a8">
    <w:name w:val="Без интервала Знак"/>
    <w:link w:val="a7"/>
    <w:locked/>
    <w:rsid w:val="00A80045"/>
    <w:rPr>
      <w:rFonts w:eastAsiaTheme="minorHAnsi"/>
      <w:lang w:eastAsia="en-US"/>
    </w:rPr>
  </w:style>
  <w:style w:type="paragraph" w:styleId="a9">
    <w:name w:val="header"/>
    <w:basedOn w:val="a"/>
    <w:link w:val="aa"/>
    <w:rsid w:val="00B47D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47DA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E6A-9EF7-45F7-B156-8F338186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cp:lastPrinted>2020-09-10T11:31:00Z</cp:lastPrinted>
  <dcterms:created xsi:type="dcterms:W3CDTF">2018-08-07T10:52:00Z</dcterms:created>
  <dcterms:modified xsi:type="dcterms:W3CDTF">2022-09-11T11:58:00Z</dcterms:modified>
</cp:coreProperties>
</file>