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FE" w:rsidRPr="007124FE" w:rsidRDefault="007124FE" w:rsidP="00712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FE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7124FE" w:rsidRPr="007124FE" w:rsidRDefault="007124FE" w:rsidP="007124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FE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«Русский </w:t>
      </w:r>
      <w:r w:rsidR="00805B58">
        <w:rPr>
          <w:rFonts w:ascii="Times New Roman" w:hAnsi="Times New Roman" w:cs="Times New Roman"/>
          <w:b/>
          <w:sz w:val="24"/>
          <w:szCs w:val="24"/>
        </w:rPr>
        <w:t xml:space="preserve"> родной </w:t>
      </w:r>
      <w:r w:rsidRPr="007124FE">
        <w:rPr>
          <w:rFonts w:ascii="Times New Roman" w:hAnsi="Times New Roman" w:cs="Times New Roman"/>
          <w:b/>
          <w:sz w:val="24"/>
          <w:szCs w:val="24"/>
        </w:rPr>
        <w:t>язык»</w:t>
      </w:r>
    </w:p>
    <w:p w:rsidR="007124FE" w:rsidRPr="00256631" w:rsidRDefault="007124FE" w:rsidP="007124FE">
      <w:pPr>
        <w:pStyle w:val="Style1"/>
        <w:widowControl/>
        <w:spacing w:line="240" w:lineRule="auto"/>
        <w:ind w:left="360" w:firstLine="348"/>
        <w:jc w:val="left"/>
      </w:pPr>
      <w:r w:rsidRPr="00256631">
        <w:t xml:space="preserve">Данная программа разработана в соответствии с </w:t>
      </w:r>
      <w:r w:rsidR="00256631" w:rsidRPr="00256631">
        <w:rPr>
          <w:rStyle w:val="FontStyle19"/>
          <w:b/>
          <w:sz w:val="24"/>
          <w:szCs w:val="24"/>
        </w:rPr>
        <w:t xml:space="preserve"> Примерной рабочей программой «Русский родной язык» </w:t>
      </w:r>
      <w:r w:rsidRPr="00256631">
        <w:t>1-4 клас</w:t>
      </w:r>
      <w:r w:rsidR="00256631" w:rsidRPr="00256631">
        <w:t xml:space="preserve">сы. Авторы: О.М. Александрова, М.И. Кузнецова, Л.В. </w:t>
      </w:r>
      <w:proofErr w:type="spellStart"/>
      <w:r w:rsidR="00256631" w:rsidRPr="00256631">
        <w:t>Петленко</w:t>
      </w:r>
      <w:proofErr w:type="spellEnd"/>
      <w:r w:rsidR="00256631" w:rsidRPr="00256631">
        <w:t xml:space="preserve"> и др. Москва,  «Просвещение», 2021</w:t>
      </w:r>
      <w:r w:rsidRPr="00256631">
        <w:t xml:space="preserve"> г.</w:t>
      </w:r>
    </w:p>
    <w:p w:rsidR="007124FE" w:rsidRPr="00ED13BC" w:rsidRDefault="007124FE" w:rsidP="007124FE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3BC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7124FE" w:rsidRPr="007124FE" w:rsidRDefault="004B1455" w:rsidP="007124FE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Русский родной язык. 2</w:t>
      </w:r>
      <w:r w:rsidR="007124FE">
        <w:rPr>
          <w:rFonts w:ascii="Times New Roman" w:eastAsia="Calibri" w:hAnsi="Times New Roman" w:cs="Times New Roman"/>
          <w:sz w:val="24"/>
          <w:szCs w:val="24"/>
        </w:rPr>
        <w:t xml:space="preserve"> класс: учеб. Пособие для общеобразовательных организаций /О.М. Александро</w:t>
      </w:r>
      <w:r w:rsidR="00C9603A">
        <w:rPr>
          <w:rFonts w:ascii="Times New Roman" w:eastAsia="Calibri" w:hAnsi="Times New Roman" w:cs="Times New Roman"/>
          <w:sz w:val="24"/>
          <w:szCs w:val="24"/>
        </w:rPr>
        <w:t>ва и др./- М.: Просвещение, 2020</w:t>
      </w:r>
    </w:p>
    <w:p w:rsidR="007124FE" w:rsidRPr="007124FE" w:rsidRDefault="007124FE" w:rsidP="007124FE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4FE" w:rsidRPr="00DA6305" w:rsidRDefault="007124FE" w:rsidP="007124FE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305">
        <w:rPr>
          <w:rFonts w:ascii="Times New Roman" w:eastAsia="Calibri" w:hAnsi="Times New Roman" w:cs="Times New Roman"/>
          <w:sz w:val="24"/>
          <w:szCs w:val="24"/>
        </w:rPr>
        <w:t>Учебный предмет «</w:t>
      </w:r>
      <w:r w:rsidR="00EC4F2C" w:rsidRPr="00DA630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C4F2C">
        <w:rPr>
          <w:rFonts w:ascii="Times New Roman" w:hAnsi="Times New Roman" w:cs="Times New Roman"/>
          <w:color w:val="000000"/>
          <w:sz w:val="24"/>
          <w:szCs w:val="24"/>
        </w:rPr>
        <w:t>усский родной язык</w:t>
      </w:r>
      <w:r w:rsidRPr="00DA6305">
        <w:rPr>
          <w:rFonts w:ascii="Times New Roman" w:eastAsia="Calibri" w:hAnsi="Times New Roman" w:cs="Times New Roman"/>
          <w:sz w:val="24"/>
          <w:szCs w:val="24"/>
        </w:rPr>
        <w:t xml:space="preserve">» в </w:t>
      </w:r>
      <w:r w:rsidR="009D44A3" w:rsidRPr="00DA6305">
        <w:rPr>
          <w:rFonts w:ascii="Times New Roman" w:eastAsia="Calibri" w:hAnsi="Times New Roman" w:cs="Times New Roman"/>
          <w:sz w:val="24"/>
          <w:szCs w:val="24"/>
        </w:rPr>
        <w:t>У</w:t>
      </w:r>
      <w:r w:rsidRPr="00DA6305">
        <w:rPr>
          <w:rFonts w:ascii="Times New Roman" w:eastAsia="Calibri" w:hAnsi="Times New Roman" w:cs="Times New Roman"/>
          <w:sz w:val="24"/>
          <w:szCs w:val="24"/>
        </w:rPr>
        <w:t xml:space="preserve">чебном плане относится к образовательной   области </w:t>
      </w:r>
      <w:r w:rsidR="00DA6305" w:rsidRPr="00DA6305">
        <w:rPr>
          <w:rFonts w:ascii="Times New Roman" w:eastAsia="Calibri" w:hAnsi="Times New Roman" w:cs="Times New Roman"/>
          <w:sz w:val="24"/>
          <w:szCs w:val="24"/>
        </w:rPr>
        <w:t>«</w:t>
      </w:r>
      <w:r w:rsidRPr="00DA6305">
        <w:rPr>
          <w:rFonts w:ascii="Times New Roman" w:hAnsi="Times New Roman" w:cs="Times New Roman"/>
          <w:color w:val="000000"/>
          <w:sz w:val="24"/>
          <w:szCs w:val="24"/>
        </w:rPr>
        <w:t>Родной язык и литературное чтение на родном языке</w:t>
      </w:r>
      <w:r w:rsidR="00DA6305" w:rsidRPr="00DA6305">
        <w:rPr>
          <w:rFonts w:ascii="Times New Roman" w:eastAsia="Calibri" w:hAnsi="Times New Roman" w:cs="Times New Roman"/>
          <w:sz w:val="24"/>
          <w:szCs w:val="24"/>
        </w:rPr>
        <w:t>»</w:t>
      </w:r>
      <w:r w:rsidRPr="00DA630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124FE" w:rsidRPr="00341060" w:rsidRDefault="00AD5B68" w:rsidP="007124F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Учебном плане МА</w:t>
      </w:r>
      <w:r w:rsidR="007124FE" w:rsidRPr="00400A39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="007124FE" w:rsidRPr="00400A39">
        <w:rPr>
          <w:rFonts w:cs="Times New Roman"/>
          <w:b/>
          <w:sz w:val="24"/>
          <w:szCs w:val="24"/>
        </w:rPr>
        <w:t xml:space="preserve"> </w:t>
      </w:r>
      <w:r w:rsidR="007124FE" w:rsidRPr="00400A39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="007124FE" w:rsidRPr="00400A39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="007124FE" w:rsidRPr="00400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4F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7124FE" w:rsidRPr="00516AF8">
        <w:rPr>
          <w:rFonts w:ascii="Times New Roman" w:hAnsi="Times New Roman" w:cs="Times New Roman"/>
          <w:sz w:val="24"/>
          <w:szCs w:val="24"/>
        </w:rPr>
        <w:t xml:space="preserve"> </w:t>
      </w:r>
      <w:r w:rsidR="00341060" w:rsidRPr="00DA6305">
        <w:rPr>
          <w:rFonts w:ascii="Times New Roman" w:eastAsia="Calibri" w:hAnsi="Times New Roman" w:cs="Times New Roman"/>
          <w:sz w:val="24"/>
          <w:szCs w:val="24"/>
        </w:rPr>
        <w:t>«</w:t>
      </w:r>
      <w:r w:rsidR="00341060" w:rsidRPr="00DA6305">
        <w:rPr>
          <w:rFonts w:ascii="Times New Roman" w:hAnsi="Times New Roman" w:cs="Times New Roman"/>
          <w:color w:val="000000"/>
          <w:sz w:val="24"/>
          <w:szCs w:val="24"/>
        </w:rPr>
        <w:t>Родной русский язык</w:t>
      </w:r>
      <w:r w:rsidR="00341060" w:rsidRPr="00DA630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124FE" w:rsidRPr="00516AF8">
        <w:rPr>
          <w:rFonts w:ascii="Times New Roman" w:hAnsi="Times New Roman" w:cs="Times New Roman"/>
          <w:sz w:val="24"/>
          <w:szCs w:val="24"/>
        </w:rPr>
        <w:t>выделяется в</w:t>
      </w:r>
      <w:r w:rsidR="004B1455">
        <w:rPr>
          <w:rFonts w:ascii="Times New Roman" w:hAnsi="Times New Roman" w:cs="Times New Roman"/>
          <w:sz w:val="24"/>
          <w:szCs w:val="24"/>
        </w:rPr>
        <w:t>о</w:t>
      </w:r>
      <w:r w:rsidR="007124FE" w:rsidRPr="00516AF8">
        <w:rPr>
          <w:rFonts w:ascii="Times New Roman" w:hAnsi="Times New Roman" w:cs="Times New Roman"/>
          <w:sz w:val="24"/>
          <w:szCs w:val="24"/>
        </w:rPr>
        <w:t xml:space="preserve"> </w:t>
      </w:r>
      <w:r w:rsidR="004B1455">
        <w:rPr>
          <w:rFonts w:ascii="Times New Roman" w:hAnsi="Times New Roman" w:cs="Times New Roman"/>
          <w:sz w:val="24"/>
          <w:szCs w:val="24"/>
        </w:rPr>
        <w:t>2</w:t>
      </w:r>
      <w:r w:rsidR="00341060" w:rsidRPr="00341060">
        <w:rPr>
          <w:rFonts w:ascii="Times New Roman" w:hAnsi="Times New Roman" w:cs="Times New Roman"/>
          <w:sz w:val="24"/>
          <w:szCs w:val="24"/>
        </w:rPr>
        <w:t xml:space="preserve"> классе 17</w:t>
      </w:r>
      <w:r w:rsidR="007124FE" w:rsidRPr="00341060">
        <w:rPr>
          <w:rFonts w:ascii="Times New Roman" w:hAnsi="Times New Roman" w:cs="Times New Roman"/>
          <w:sz w:val="24"/>
          <w:szCs w:val="24"/>
        </w:rPr>
        <w:t xml:space="preserve"> ч </w:t>
      </w:r>
      <w:bookmarkStart w:id="0" w:name="OLE_LINK74"/>
      <w:bookmarkStart w:id="1" w:name="OLE_LINK75"/>
      <w:r w:rsidR="00341060" w:rsidRPr="00341060">
        <w:rPr>
          <w:rFonts w:ascii="Times New Roman" w:hAnsi="Times New Roman" w:cs="Times New Roman"/>
          <w:sz w:val="24"/>
          <w:szCs w:val="24"/>
        </w:rPr>
        <w:t>(0,5</w:t>
      </w:r>
      <w:r w:rsidR="004B1455">
        <w:rPr>
          <w:rFonts w:ascii="Times New Roman" w:hAnsi="Times New Roman" w:cs="Times New Roman"/>
          <w:sz w:val="24"/>
          <w:szCs w:val="24"/>
        </w:rPr>
        <w:t xml:space="preserve"> ч в неделю, 34</w:t>
      </w:r>
      <w:r w:rsidR="007124FE" w:rsidRPr="00341060">
        <w:rPr>
          <w:rFonts w:ascii="Times New Roman" w:hAnsi="Times New Roman" w:cs="Times New Roman"/>
          <w:sz w:val="24"/>
          <w:szCs w:val="24"/>
        </w:rPr>
        <w:t xml:space="preserve"> учебных недели).</w:t>
      </w:r>
      <w:bookmarkEnd w:id="0"/>
      <w:bookmarkEnd w:id="1"/>
    </w:p>
    <w:p w:rsidR="007124FE" w:rsidRPr="00400A39" w:rsidRDefault="007124FE" w:rsidP="007124FE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графиком на </w:t>
      </w:r>
      <w:r w:rsidR="004B1455">
        <w:rPr>
          <w:rFonts w:ascii="Times New Roman" w:eastAsia="Calibri" w:hAnsi="Times New Roman" w:cs="Times New Roman"/>
          <w:sz w:val="24"/>
          <w:szCs w:val="24"/>
        </w:rPr>
        <w:t>2022-2023</w:t>
      </w: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 учебный год и расписанием школы количество годовых часов на изучение</w:t>
      </w:r>
      <w:r w:rsidR="00EC4F2C">
        <w:rPr>
          <w:rFonts w:ascii="Times New Roman" w:eastAsia="Calibri" w:hAnsi="Times New Roman" w:cs="Times New Roman"/>
          <w:sz w:val="24"/>
          <w:szCs w:val="24"/>
        </w:rPr>
        <w:t xml:space="preserve"> курса </w:t>
      </w:r>
      <w:r w:rsidR="00EC4F2C" w:rsidRPr="00DA6305">
        <w:rPr>
          <w:rFonts w:ascii="Times New Roman" w:eastAsia="Calibri" w:hAnsi="Times New Roman" w:cs="Times New Roman"/>
          <w:sz w:val="24"/>
          <w:szCs w:val="24"/>
        </w:rPr>
        <w:t>«</w:t>
      </w:r>
      <w:r w:rsidR="00EC4F2C" w:rsidRPr="00DA630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C4F2C">
        <w:rPr>
          <w:rFonts w:ascii="Times New Roman" w:hAnsi="Times New Roman" w:cs="Times New Roman"/>
          <w:color w:val="000000"/>
          <w:sz w:val="24"/>
          <w:szCs w:val="24"/>
        </w:rPr>
        <w:t>усский родной язык</w:t>
      </w:r>
      <w:r w:rsidR="00EC4F2C" w:rsidRPr="00DA630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00A39">
        <w:rPr>
          <w:rFonts w:ascii="Times New Roman" w:eastAsia="Calibri" w:hAnsi="Times New Roman" w:cs="Times New Roman"/>
          <w:sz w:val="24"/>
          <w:szCs w:val="24"/>
        </w:rPr>
        <w:t xml:space="preserve">составляет -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41060">
        <w:rPr>
          <w:rFonts w:ascii="Times New Roman" w:eastAsia="Calibri" w:hAnsi="Times New Roman" w:cs="Times New Roman"/>
          <w:sz w:val="24"/>
          <w:szCs w:val="24"/>
        </w:rPr>
        <w:t>17</w:t>
      </w:r>
      <w:r w:rsidRPr="00977C9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7124FE" w:rsidRPr="006978F6" w:rsidRDefault="007124FE" w:rsidP="007124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C7D" w:rsidRPr="003767B4" w:rsidRDefault="009F7C7D" w:rsidP="009F7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B4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3767B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767B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«</w:t>
      </w:r>
      <w:r w:rsidR="00EC4F2C" w:rsidRPr="007124FE"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="00EC4F2C">
        <w:rPr>
          <w:rFonts w:ascii="Times New Roman" w:hAnsi="Times New Roman" w:cs="Times New Roman"/>
          <w:b/>
          <w:sz w:val="24"/>
          <w:szCs w:val="24"/>
        </w:rPr>
        <w:t xml:space="preserve"> родной </w:t>
      </w:r>
      <w:r w:rsidR="00EC4F2C" w:rsidRPr="007124FE">
        <w:rPr>
          <w:rFonts w:ascii="Times New Roman" w:hAnsi="Times New Roman" w:cs="Times New Roman"/>
          <w:b/>
          <w:sz w:val="24"/>
          <w:szCs w:val="24"/>
        </w:rPr>
        <w:t>язык</w:t>
      </w:r>
      <w:r w:rsidRPr="003767B4">
        <w:rPr>
          <w:rFonts w:ascii="Times New Roman" w:hAnsi="Times New Roman" w:cs="Times New Roman"/>
          <w:b/>
          <w:sz w:val="24"/>
          <w:szCs w:val="24"/>
        </w:rPr>
        <w:t>»</w:t>
      </w:r>
    </w:p>
    <w:p w:rsidR="009F7C7D" w:rsidRDefault="009F7C7D" w:rsidP="009F7C7D">
      <w:pPr>
        <w:tabs>
          <w:tab w:val="left" w:pos="1190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B2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D16F2" w:rsidRPr="005D16F2" w:rsidRDefault="005D16F2" w:rsidP="005D16F2">
      <w:pPr>
        <w:pStyle w:val="a6"/>
        <w:numPr>
          <w:ilvl w:val="0"/>
          <w:numId w:val="28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5D16F2">
        <w:rPr>
          <w:rFonts w:ascii="Times New Roman" w:hAnsi="Times New Roman" w:cs="Times New Roman"/>
          <w:spacing w:val="-4"/>
          <w:sz w:val="24"/>
          <w:szCs w:val="24"/>
        </w:rPr>
        <w:t>ответственного отношения к учёбе.</w:t>
      </w:r>
    </w:p>
    <w:p w:rsidR="004C703F" w:rsidRPr="005D16F2" w:rsidRDefault="004C703F" w:rsidP="005D16F2">
      <w:pPr>
        <w:pStyle w:val="a6"/>
        <w:numPr>
          <w:ilvl w:val="0"/>
          <w:numId w:val="28"/>
        </w:numPr>
        <w:tabs>
          <w:tab w:val="left" w:pos="14742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устойчивая учебно-познавательная мотивации учения, интерес к изучению курса развития речи;</w:t>
      </w:r>
    </w:p>
    <w:p w:rsidR="008105D0" w:rsidRPr="005D16F2" w:rsidRDefault="008105D0" w:rsidP="005D16F2">
      <w:pPr>
        <w:pStyle w:val="a6"/>
        <w:numPr>
          <w:ilvl w:val="0"/>
          <w:numId w:val="28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9F7C7D" w:rsidRDefault="009F7C7D" w:rsidP="009F7C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9F7C7D" w:rsidRDefault="009F7C7D" w:rsidP="009F7C7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7B4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5D16F2" w:rsidRPr="00776431" w:rsidRDefault="005D16F2" w:rsidP="005D16F2">
      <w:pPr>
        <w:pStyle w:val="a6"/>
        <w:numPr>
          <w:ilvl w:val="0"/>
          <w:numId w:val="2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76431">
        <w:rPr>
          <w:rFonts w:ascii="Times New Roman" w:hAnsi="Times New Roman" w:cs="Times New Roman"/>
          <w:spacing w:val="-4"/>
          <w:sz w:val="24"/>
          <w:szCs w:val="24"/>
        </w:rPr>
        <w:t>умения строить свои действия по определенному плану, слушать и точно выполнять указания;</w:t>
      </w:r>
    </w:p>
    <w:p w:rsidR="00D31769" w:rsidRPr="005D16F2" w:rsidRDefault="00D31769" w:rsidP="005D16F2">
      <w:pPr>
        <w:pStyle w:val="a6"/>
        <w:numPr>
          <w:ilvl w:val="0"/>
          <w:numId w:val="29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D31769" w:rsidRPr="005D16F2" w:rsidRDefault="00D31769" w:rsidP="005D16F2">
      <w:pPr>
        <w:pStyle w:val="a6"/>
        <w:numPr>
          <w:ilvl w:val="0"/>
          <w:numId w:val="29"/>
        </w:num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9F7C7D" w:rsidRDefault="009F7C7D" w:rsidP="009F7C7D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4FDA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Pr="000E4FDA">
        <w:rPr>
          <w:rFonts w:ascii="Times New Roman" w:hAnsi="Times New Roman" w:cs="Times New Roman"/>
          <w:sz w:val="24"/>
          <w:szCs w:val="24"/>
        </w:rPr>
        <w:t xml:space="preserve"> </w:t>
      </w:r>
      <w:r w:rsidRPr="000E4FDA">
        <w:rPr>
          <w:rFonts w:ascii="Times New Roman" w:hAnsi="Times New Roman" w:cs="Times New Roman"/>
          <w:b/>
          <w:sz w:val="24"/>
          <w:szCs w:val="24"/>
        </w:rPr>
        <w:t xml:space="preserve">УУД </w:t>
      </w:r>
    </w:p>
    <w:p w:rsidR="005D16F2" w:rsidRPr="00776431" w:rsidRDefault="005D16F2" w:rsidP="005D16F2">
      <w:pPr>
        <w:pStyle w:val="a6"/>
        <w:numPr>
          <w:ilvl w:val="0"/>
          <w:numId w:val="1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76431">
        <w:rPr>
          <w:rFonts w:ascii="Times New Roman" w:hAnsi="Times New Roman" w:cs="Times New Roman"/>
          <w:spacing w:val="-4"/>
          <w:sz w:val="24"/>
          <w:szCs w:val="24"/>
        </w:rPr>
        <w:t>умения передавать информацию в доступной форме (четко, ясно, понятно);</w:t>
      </w:r>
    </w:p>
    <w:p w:rsidR="000F4B60" w:rsidRPr="000F4B60" w:rsidRDefault="000F4B60" w:rsidP="000F4B60">
      <w:pPr>
        <w:numPr>
          <w:ilvl w:val="0"/>
          <w:numId w:val="6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F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тему высказывания (текста) по содержанию, по заголовку;</w:t>
      </w:r>
    </w:p>
    <w:p w:rsidR="000F4B60" w:rsidRPr="000F4B60" w:rsidRDefault="000F4B60" w:rsidP="000F4B60">
      <w:pPr>
        <w:numPr>
          <w:ilvl w:val="0"/>
          <w:numId w:val="6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F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терпимыми к другим мнениям, учитывать их в совместной работе;</w:t>
      </w:r>
    </w:p>
    <w:p w:rsidR="000F4B60" w:rsidRPr="000F4B60" w:rsidRDefault="000F4B60" w:rsidP="000F4B60">
      <w:pPr>
        <w:numPr>
          <w:ilvl w:val="0"/>
          <w:numId w:val="6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0F4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решению, работая в паре.</w:t>
      </w:r>
    </w:p>
    <w:p w:rsidR="005D16F2" w:rsidRDefault="009F7C7D" w:rsidP="005D16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0D9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5D16F2" w:rsidRPr="005D16F2" w:rsidRDefault="005D16F2" w:rsidP="005D16F2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6F2">
        <w:rPr>
          <w:rFonts w:ascii="Times New Roman" w:hAnsi="Times New Roman" w:cs="Times New Roman"/>
          <w:spacing w:val="-4"/>
          <w:sz w:val="24"/>
          <w:szCs w:val="24"/>
        </w:rPr>
        <w:t>понимать прочитанный текст и находить информацию;</w:t>
      </w:r>
    </w:p>
    <w:p w:rsidR="000F4B60" w:rsidRPr="005D16F2" w:rsidRDefault="000F4B60" w:rsidP="005D16F2">
      <w:pPr>
        <w:pStyle w:val="a6"/>
        <w:numPr>
          <w:ilvl w:val="0"/>
          <w:numId w:val="30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простейшие таблицы и схемы для решения конкретных языковых задач;</w:t>
      </w:r>
    </w:p>
    <w:p w:rsidR="000F4B60" w:rsidRPr="005D16F2" w:rsidRDefault="000F4B60" w:rsidP="005D16F2">
      <w:pPr>
        <w:pStyle w:val="a6"/>
        <w:numPr>
          <w:ilvl w:val="0"/>
          <w:numId w:val="30"/>
        </w:numPr>
        <w:shd w:val="clear" w:color="auto" w:fill="FFFFFF"/>
        <w:spacing w:before="24" w:after="24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D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небольших читаемых текстов.</w:t>
      </w:r>
    </w:p>
    <w:p w:rsidR="009F7C7D" w:rsidRDefault="009F7C7D" w:rsidP="009F7C7D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0D2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246F0A" w:rsidRPr="00066F2A" w:rsidRDefault="00246F0A" w:rsidP="00246F0A">
      <w:pPr>
        <w:pStyle w:val="a9"/>
        <w:spacing w:line="228" w:lineRule="auto"/>
        <w:ind w:right="11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второго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русского родно</w:t>
      </w:r>
      <w:r w:rsidRPr="0006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языка в начальной школе </w:t>
      </w:r>
      <w:proofErr w:type="gramStart"/>
      <w:r w:rsidRPr="00066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06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246F0A" w:rsidRPr="00066F2A" w:rsidRDefault="00246F0A" w:rsidP="00246F0A">
      <w:pPr>
        <w:pStyle w:val="a6"/>
        <w:widowControl w:val="0"/>
        <w:numPr>
          <w:ilvl w:val="2"/>
          <w:numId w:val="16"/>
        </w:numPr>
        <w:tabs>
          <w:tab w:val="left" w:pos="1251"/>
        </w:tabs>
        <w:autoSpaceDE w:val="0"/>
        <w:autoSpaceDN w:val="0"/>
        <w:spacing w:after="0" w:line="284" w:lineRule="exact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6F2A">
        <w:rPr>
          <w:rFonts w:ascii="Times New Roman" w:eastAsia="Times New Roman" w:hAnsi="Times New Roman" w:cs="Times New Roman"/>
          <w:sz w:val="24"/>
          <w:szCs w:val="24"/>
        </w:rPr>
        <w:t>при реализации содержательной линии «Русский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язык: прошлое и настоящее»: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распознавать слов</w:t>
      </w:r>
      <w:r>
        <w:rPr>
          <w:rFonts w:ascii="Times New Roman" w:eastAsia="Times New Roman" w:hAnsi="Times New Roman" w:cs="Times New Roman"/>
          <w:sz w:val="24"/>
          <w:szCs w:val="24"/>
        </w:rPr>
        <w:t>а, обозначающие предметы тради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понимать значение русских пословиц и поговорок, связанных с изученными темами;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понимать   значение   фразеологических   оборотов,   связанных с изученными темами; осознавать уместность их употребления в современных ситуациях речевого общения;</w:t>
      </w:r>
    </w:p>
    <w:p w:rsidR="00246F0A" w:rsidRPr="00066F2A" w:rsidRDefault="00246F0A" w:rsidP="00246F0A">
      <w:pPr>
        <w:pStyle w:val="a6"/>
        <w:widowControl w:val="0"/>
        <w:numPr>
          <w:ilvl w:val="2"/>
          <w:numId w:val="16"/>
        </w:numPr>
        <w:tabs>
          <w:tab w:val="left" w:pos="1251"/>
        </w:tabs>
        <w:autoSpaceDE w:val="0"/>
        <w:autoSpaceDN w:val="0"/>
        <w:spacing w:after="0" w:line="284" w:lineRule="exact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F2A">
        <w:rPr>
          <w:rFonts w:ascii="Times New Roman" w:eastAsia="Times New Roman" w:hAnsi="Times New Roman" w:cs="Times New Roman"/>
          <w:sz w:val="24"/>
          <w:szCs w:val="24"/>
        </w:rPr>
        <w:t>при реализации содержательной линии «Язык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действии»: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произносить слова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правильным ударением (в рам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ках изученного);</w:t>
      </w:r>
    </w:p>
    <w:p w:rsidR="00246F0A" w:rsidRPr="00066F2A" w:rsidRDefault="00246F0A" w:rsidP="00246F0A">
      <w:pPr>
        <w:pStyle w:val="a9"/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смыслоразличительную роль ударения; проводить синони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мические замены с учётом особен</w:t>
      </w:r>
      <w:r w:rsidRPr="00066F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текста;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учебными толковыми словарями для определения лексического значения слова;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орфог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рафическим словарём для опреде</w:t>
      </w:r>
      <w:r w:rsidRPr="00066F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нормативного написания слов;</w:t>
      </w:r>
    </w:p>
    <w:p w:rsidR="00246F0A" w:rsidRPr="00066F2A" w:rsidRDefault="00246F0A" w:rsidP="00246F0A">
      <w:pPr>
        <w:pStyle w:val="a6"/>
        <w:widowControl w:val="0"/>
        <w:numPr>
          <w:ilvl w:val="1"/>
          <w:numId w:val="16"/>
        </w:numPr>
        <w:tabs>
          <w:tab w:val="left" w:pos="855"/>
        </w:tabs>
        <w:autoSpaceDE w:val="0"/>
        <w:autoSpaceDN w:val="0"/>
        <w:spacing w:after="0" w:line="285" w:lineRule="exact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6F2A">
        <w:rPr>
          <w:rFonts w:ascii="Times New Roman" w:eastAsia="Times New Roman" w:hAnsi="Times New Roman" w:cs="Times New Roman"/>
          <w:sz w:val="24"/>
          <w:szCs w:val="24"/>
        </w:rPr>
        <w:t>при реализации содержательной линии «Секреты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речи и текста»: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 xml:space="preserve">различать этикетные формы обращения в </w:t>
      </w:r>
      <w:r>
        <w:rPr>
          <w:rFonts w:ascii="Times New Roman" w:eastAsia="Times New Roman" w:hAnsi="Times New Roman" w:cs="Times New Roman"/>
          <w:sz w:val="24"/>
          <w:szCs w:val="24"/>
        </w:rPr>
        <w:t>официаль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ной и неофициальной речевой ситуации;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владеть правилами корректного речевого поведения в ходе диалога;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использовать ком</w:t>
      </w:r>
      <w:r>
        <w:rPr>
          <w:rFonts w:ascii="Times New Roman" w:eastAsia="Times New Roman" w:hAnsi="Times New Roman" w:cs="Times New Roman"/>
          <w:sz w:val="24"/>
          <w:szCs w:val="24"/>
        </w:rPr>
        <w:t>муникативные приёмы устного об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щения: убеждение, угов</w:t>
      </w:r>
      <w:r>
        <w:rPr>
          <w:rFonts w:ascii="Times New Roman" w:eastAsia="Times New Roman" w:hAnsi="Times New Roman" w:cs="Times New Roman"/>
          <w:sz w:val="24"/>
          <w:szCs w:val="24"/>
        </w:rPr>
        <w:t>аривание, похвалу, просьбу, из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винение, поздравление;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использовать в реч</w:t>
      </w:r>
      <w:r>
        <w:rPr>
          <w:rFonts w:ascii="Times New Roman" w:eastAsia="Times New Roman" w:hAnsi="Times New Roman" w:cs="Times New Roman"/>
          <w:sz w:val="24"/>
          <w:szCs w:val="24"/>
        </w:rPr>
        <w:t>и языковые средства для свобод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ного выражения мыслей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чувств на родном языке адек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ватно ситуации общения;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66F2A">
        <w:rPr>
          <w:rFonts w:ascii="Times New Roman" w:eastAsia="Times New Roman" w:hAnsi="Times New Roman" w:cs="Times New Roman"/>
          <w:sz w:val="24"/>
          <w:szCs w:val="24"/>
        </w:rPr>
        <w:t>владеть различны</w:t>
      </w:r>
      <w:r>
        <w:rPr>
          <w:rFonts w:ascii="Times New Roman" w:eastAsia="Times New Roman" w:hAnsi="Times New Roman" w:cs="Times New Roman"/>
          <w:sz w:val="24"/>
          <w:szCs w:val="24"/>
        </w:rPr>
        <w:t>ми приёмами слушания научно-по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знавательных и художес</w:t>
      </w:r>
      <w:r>
        <w:rPr>
          <w:rFonts w:ascii="Times New Roman" w:eastAsia="Times New Roman" w:hAnsi="Times New Roman" w:cs="Times New Roman"/>
          <w:sz w:val="24"/>
          <w:szCs w:val="24"/>
        </w:rPr>
        <w:t>твенных текстов об истории язы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ка и о культуре русского народа;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анализировать ин</w:t>
      </w:r>
      <w:r>
        <w:rPr>
          <w:rFonts w:ascii="Times New Roman" w:eastAsia="Times New Roman" w:hAnsi="Times New Roman" w:cs="Times New Roman"/>
          <w:sz w:val="24"/>
          <w:szCs w:val="24"/>
        </w:rPr>
        <w:t>формацию прочитанного и прослу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 xml:space="preserve">шанного  текста:  отделять  главные  факты  от  второстепенных; выделять наиболее существенные факты; </w:t>
      </w:r>
      <w:r>
        <w:rPr>
          <w:rFonts w:ascii="Times New Roman" w:eastAsia="Times New Roman" w:hAnsi="Times New Roman" w:cs="Times New Roman"/>
          <w:sz w:val="24"/>
          <w:szCs w:val="24"/>
        </w:rPr>
        <w:t>устанав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ливать логическую связь между фактами;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создавать тексты-ин</w:t>
      </w:r>
      <w:r>
        <w:rPr>
          <w:rFonts w:ascii="Times New Roman" w:eastAsia="Times New Roman" w:hAnsi="Times New Roman" w:cs="Times New Roman"/>
          <w:sz w:val="24"/>
          <w:szCs w:val="24"/>
        </w:rPr>
        <w:t>струкции с опорой на предложенн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ый текст;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F2A">
        <w:rPr>
          <w:rFonts w:ascii="Times New Roman" w:eastAsia="Times New Roman" w:hAnsi="Times New Roman" w:cs="Times New Roman"/>
          <w:sz w:val="24"/>
          <w:szCs w:val="24"/>
        </w:rPr>
        <w:t>создавать тексты-повествования о посещении музеев, об участии в народных праздниках.</w:t>
      </w:r>
      <w:proofErr w:type="gramEnd"/>
    </w:p>
    <w:p w:rsidR="007A02FE" w:rsidRDefault="007A02FE" w:rsidP="009F7C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C7D" w:rsidRDefault="009F7C7D" w:rsidP="009F7C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тем учебного курса </w:t>
      </w:r>
      <w:r w:rsidR="00805B58" w:rsidRPr="007124FE">
        <w:rPr>
          <w:rFonts w:ascii="Times New Roman" w:hAnsi="Times New Roman" w:cs="Times New Roman"/>
          <w:b/>
          <w:sz w:val="24"/>
          <w:szCs w:val="24"/>
        </w:rPr>
        <w:t xml:space="preserve">«Русский </w:t>
      </w:r>
      <w:r w:rsidR="00805B58">
        <w:rPr>
          <w:rFonts w:ascii="Times New Roman" w:hAnsi="Times New Roman" w:cs="Times New Roman"/>
          <w:b/>
          <w:sz w:val="24"/>
          <w:szCs w:val="24"/>
        </w:rPr>
        <w:t xml:space="preserve"> родной </w:t>
      </w:r>
      <w:r w:rsidR="00805B58" w:rsidRPr="007124FE">
        <w:rPr>
          <w:rFonts w:ascii="Times New Roman" w:hAnsi="Times New Roman" w:cs="Times New Roman"/>
          <w:b/>
          <w:sz w:val="24"/>
          <w:szCs w:val="24"/>
        </w:rPr>
        <w:t>язык»</w:t>
      </w:r>
    </w:p>
    <w:tbl>
      <w:tblPr>
        <w:tblStyle w:val="a7"/>
        <w:tblW w:w="15877" w:type="dxa"/>
        <w:tblInd w:w="-318" w:type="dxa"/>
        <w:tblLayout w:type="fixed"/>
        <w:tblLook w:val="04A0"/>
      </w:tblPr>
      <w:tblGrid>
        <w:gridCol w:w="2127"/>
        <w:gridCol w:w="851"/>
        <w:gridCol w:w="5386"/>
        <w:gridCol w:w="2127"/>
        <w:gridCol w:w="5386"/>
      </w:tblGrid>
      <w:tr w:rsidR="009F7C7D" w:rsidRPr="00C16407" w:rsidTr="007A02FE">
        <w:tc>
          <w:tcPr>
            <w:tcW w:w="2127" w:type="dxa"/>
          </w:tcPr>
          <w:p w:rsidR="009F7C7D" w:rsidRPr="00C16407" w:rsidRDefault="009F7C7D" w:rsidP="002F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название раздела </w:t>
            </w:r>
          </w:p>
        </w:tc>
        <w:tc>
          <w:tcPr>
            <w:tcW w:w="851" w:type="dxa"/>
          </w:tcPr>
          <w:p w:rsidR="009F7C7D" w:rsidRPr="00C16407" w:rsidRDefault="009F7C7D" w:rsidP="002F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асов</w:t>
            </w:r>
          </w:p>
        </w:tc>
        <w:tc>
          <w:tcPr>
            <w:tcW w:w="5386" w:type="dxa"/>
          </w:tcPr>
          <w:p w:rsidR="009F7C7D" w:rsidRPr="00C16407" w:rsidRDefault="009F7C7D" w:rsidP="002F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2127" w:type="dxa"/>
          </w:tcPr>
          <w:p w:rsidR="009F7C7D" w:rsidRPr="00C16407" w:rsidRDefault="009F7C7D" w:rsidP="002F1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5386" w:type="dxa"/>
          </w:tcPr>
          <w:p w:rsidR="009F7C7D" w:rsidRPr="00C16407" w:rsidRDefault="009F7C7D" w:rsidP="002F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9F7C7D" w:rsidRPr="00C16407" w:rsidTr="007A02FE">
        <w:tc>
          <w:tcPr>
            <w:tcW w:w="2127" w:type="dxa"/>
          </w:tcPr>
          <w:p w:rsidR="009F7C7D" w:rsidRPr="00C16407" w:rsidRDefault="000731D2" w:rsidP="0007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«Русский язык: прошлое и настоящее»</w:t>
            </w: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90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9F7C7D" w:rsidRPr="00C16407" w:rsidRDefault="00AD5B68" w:rsidP="002F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  <w:tc>
          <w:tcPr>
            <w:tcW w:w="5386" w:type="dxa"/>
          </w:tcPr>
          <w:p w:rsidR="000731D2" w:rsidRPr="00D5464D" w:rsidRDefault="000731D2" w:rsidP="00AE286A">
            <w:pPr>
              <w:spacing w:before="179"/>
              <w:ind w:right="11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называющи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игры, забавы, игрушки (напри</w:t>
            </w: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мер, </w:t>
            </w:r>
            <w:r w:rsidRPr="00D54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городки,  салочки,  салазки,  санки,  волчок,  свистулька</w:t>
            </w: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AD5B68" w:rsidRDefault="000731D2" w:rsidP="00AE286A">
            <w:pPr>
              <w:ind w:right="11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называющие  предметы  традиционного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</w:t>
            </w: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быта: </w:t>
            </w:r>
          </w:p>
          <w:p w:rsidR="00AD5B68" w:rsidRDefault="000731D2" w:rsidP="00AE286A">
            <w:pPr>
              <w:ind w:right="11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слова, называющие домашнюю утварь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дия труда (например, </w:t>
            </w:r>
            <w:r w:rsidRPr="00D54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ухват, ушат, ковш, решето, сито</w:t>
            </w: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proofErr w:type="gramEnd"/>
          </w:p>
          <w:p w:rsidR="000731D2" w:rsidRPr="00D5464D" w:rsidRDefault="000731D2" w:rsidP="00AE286A">
            <w:pPr>
              <w:ind w:right="11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слова, называющие то, что ели в старину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</w:t>
            </w: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пример,  </w:t>
            </w:r>
            <w:r w:rsidRPr="00D54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тюря,  полба,  каша,  щи,  похлёбка,  бублик,  ватрушка, калач, коврижка</w:t>
            </w: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какие из </w:t>
            </w: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них сохранились до нашего времени; 3) слова, называющие то, во что раньше одевались дети (например, </w:t>
            </w:r>
            <w:r w:rsidRPr="00D546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шубейка, тулуп, шапка, валенки, сарафан, рубаха, лапти</w:t>
            </w: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proofErr w:type="gramEnd"/>
          </w:p>
          <w:p w:rsidR="009F7C7D" w:rsidRPr="00AE286A" w:rsidRDefault="000731D2" w:rsidP="00AE286A">
            <w:pPr>
              <w:pStyle w:val="a9"/>
              <w:ind w:right="114" w:firstLine="42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Пословицы, поговорки, фразеологизмы,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</w:t>
            </w: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которых связано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предметами и явлениями тради</w:t>
            </w: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ционного русского быта: игры, </w:t>
            </w:r>
            <w:r w:rsidR="00AE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тварь, орудия труда, еда, одежда (например, каши не сваришь, ни за какие коврижки).</w:t>
            </w:r>
            <w:proofErr w:type="gramEnd"/>
          </w:p>
        </w:tc>
        <w:tc>
          <w:tcPr>
            <w:tcW w:w="2127" w:type="dxa"/>
          </w:tcPr>
          <w:p w:rsidR="000F4B60" w:rsidRDefault="000731D2" w:rsidP="000731D2">
            <w:pPr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Проек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  <w:p w:rsidR="000731D2" w:rsidRPr="00D5464D" w:rsidRDefault="000731D2" w:rsidP="000731D2">
            <w:pPr>
              <w:ind w:left="34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это так называется?</w:t>
            </w:r>
          </w:p>
          <w:p w:rsidR="009F7C7D" w:rsidRPr="00C16407" w:rsidRDefault="009F7C7D" w:rsidP="002F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E286A" w:rsidRDefault="00AE286A" w:rsidP="00AE286A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1251"/>
              </w:tabs>
              <w:autoSpaceDE w:val="0"/>
              <w:autoSpaceDN w:val="0"/>
              <w:spacing w:line="284" w:lineRule="exact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2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 обозначающие предметы традиционного русского быта;</w:t>
            </w:r>
          </w:p>
          <w:p w:rsidR="00AE286A" w:rsidRDefault="00AE286A" w:rsidP="00AE286A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1251"/>
              </w:tabs>
              <w:autoSpaceDE w:val="0"/>
              <w:autoSpaceDN w:val="0"/>
              <w:spacing w:line="284" w:lineRule="exact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2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значение устаревших слов по указанной тематике;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286A" w:rsidRPr="00066F2A" w:rsidRDefault="00AE286A" w:rsidP="00AE286A">
            <w:pPr>
              <w:pStyle w:val="a6"/>
              <w:widowControl w:val="0"/>
              <w:numPr>
                <w:ilvl w:val="0"/>
                <w:numId w:val="22"/>
              </w:numPr>
              <w:tabs>
                <w:tab w:val="left" w:pos="1251"/>
              </w:tabs>
              <w:autoSpaceDE w:val="0"/>
              <w:autoSpaceDN w:val="0"/>
              <w:spacing w:line="284" w:lineRule="exact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2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значение русских пословиц и поговорок, фразеологических   оборотов связанных с изученными темами;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7C7D" w:rsidRPr="004D2DA0" w:rsidRDefault="009F7C7D" w:rsidP="00AE286A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7D" w:rsidRPr="00C16407" w:rsidTr="007A02FE">
        <w:tc>
          <w:tcPr>
            <w:tcW w:w="2127" w:type="dxa"/>
          </w:tcPr>
          <w:p w:rsidR="009F7C7D" w:rsidRPr="00C16407" w:rsidRDefault="009F7C7D" w:rsidP="002F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«Язык в действии»</w:t>
            </w: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</w:tcPr>
          <w:p w:rsidR="009F7C7D" w:rsidRPr="00C16407" w:rsidRDefault="00AD5B68" w:rsidP="002F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5386" w:type="dxa"/>
          </w:tcPr>
          <w:p w:rsidR="000731D2" w:rsidRPr="00D5464D" w:rsidRDefault="000731D2" w:rsidP="00343CCF">
            <w:pPr>
              <w:pStyle w:val="a9"/>
              <w:spacing w:before="150"/>
              <w:ind w:left="147" w:right="-1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правильно произносить слова (пропедевтическая работа по  предупреждению  ошибок  в  произношении  слов   в речи).</w:t>
            </w:r>
          </w:p>
          <w:p w:rsidR="000731D2" w:rsidRPr="00D5464D" w:rsidRDefault="000731D2" w:rsidP="00343CCF">
            <w:pPr>
              <w:pStyle w:val="a9"/>
              <w:ind w:left="147" w:right="-1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Смыслоразличительная   роль   ударения.   Наблюдение за изменением места 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 в поэтическом тексте. Ра</w:t>
            </w: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со словарём ударений.</w:t>
            </w:r>
          </w:p>
          <w:p w:rsidR="009F7C7D" w:rsidRPr="004D2DA0" w:rsidRDefault="000731D2" w:rsidP="00AE286A">
            <w:pPr>
              <w:pStyle w:val="a9"/>
              <w:spacing w:before="57"/>
              <w:ind w:left="147" w:right="-1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за использованием в речи синонимов, антонимов, фразеологизмов. Сравнение русских пословиц и поговорок с пословицами и поговорками других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</w:t>
            </w: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дов. Сравнение фразеологизмов, имеющих в разных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ках общий смысл, 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различную образную форму. Раз</w:t>
            </w: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способы толкования значения слов. Наблюдение за сочетаемостью слов.</w:t>
            </w:r>
          </w:p>
        </w:tc>
        <w:tc>
          <w:tcPr>
            <w:tcW w:w="2127" w:type="dxa"/>
          </w:tcPr>
          <w:p w:rsidR="000731D2" w:rsidRDefault="000731D2" w:rsidP="000731D2">
            <w:pPr>
              <w:pStyle w:val="a9"/>
              <w:spacing w:line="228" w:lineRule="auto"/>
              <w:ind w:right="-1"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работа. </w:t>
            </w:r>
            <w:r w:rsidRPr="00D54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Слушаем и учимся читать фрагменты стихов и ска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зок, в которых есть слова с не</w:t>
            </w:r>
            <w:r w:rsidRPr="00D54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обычным произношением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</w:t>
            </w:r>
          </w:p>
          <w:p w:rsidR="000731D2" w:rsidRPr="00D5464D" w:rsidRDefault="000731D2" w:rsidP="000731D2">
            <w:pPr>
              <w:pStyle w:val="a9"/>
              <w:spacing w:line="228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ударением.</w:t>
            </w:r>
          </w:p>
          <w:p w:rsidR="009F7C7D" w:rsidRPr="00C16407" w:rsidRDefault="009F7C7D" w:rsidP="002F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AE286A" w:rsidRPr="00AE286A" w:rsidRDefault="00AE286A" w:rsidP="00AE286A">
            <w:pPr>
              <w:pStyle w:val="a6"/>
              <w:widowControl w:val="0"/>
              <w:numPr>
                <w:ilvl w:val="0"/>
                <w:numId w:val="23"/>
              </w:numPr>
              <w:tabs>
                <w:tab w:val="left" w:pos="1251"/>
              </w:tabs>
              <w:autoSpaceDE w:val="0"/>
              <w:autoSpaceDN w:val="0"/>
              <w:spacing w:line="28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произносить слова с правильным ударением;</w:t>
            </w:r>
          </w:p>
          <w:p w:rsidR="00AE286A" w:rsidRDefault="00AE286A" w:rsidP="00AE286A">
            <w:pPr>
              <w:pStyle w:val="a9"/>
              <w:numPr>
                <w:ilvl w:val="0"/>
                <w:numId w:val="23"/>
              </w:numPr>
              <w:spacing w:line="22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учебными толковыми словарями для определения лексического значения слова;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286A" w:rsidRPr="00066F2A" w:rsidRDefault="00AE286A" w:rsidP="00AE286A">
            <w:pPr>
              <w:pStyle w:val="a9"/>
              <w:numPr>
                <w:ilvl w:val="0"/>
                <w:numId w:val="23"/>
              </w:numPr>
              <w:spacing w:line="228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орфог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рафическим словарём для опреде</w:t>
            </w:r>
            <w:r w:rsidRPr="0006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нормативного написания слов;</w:t>
            </w:r>
          </w:p>
          <w:p w:rsidR="009F7C7D" w:rsidRPr="004D2DA0" w:rsidRDefault="009F7C7D" w:rsidP="00AE286A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7D" w:rsidRPr="00C16407" w:rsidTr="007A02FE">
        <w:tc>
          <w:tcPr>
            <w:tcW w:w="2127" w:type="dxa"/>
          </w:tcPr>
          <w:p w:rsidR="009F7C7D" w:rsidRPr="00C16407" w:rsidRDefault="000731D2" w:rsidP="002F1C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«Секреты речи и текста»</w:t>
            </w: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" w:type="dxa"/>
          </w:tcPr>
          <w:p w:rsidR="009F7C7D" w:rsidRPr="00C16407" w:rsidRDefault="00AD5B68" w:rsidP="002F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  <w:tc>
          <w:tcPr>
            <w:tcW w:w="5386" w:type="dxa"/>
          </w:tcPr>
          <w:p w:rsidR="000731D2" w:rsidRDefault="000731D2" w:rsidP="00343CCF">
            <w:pPr>
              <w:pStyle w:val="a9"/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Приёмы общения: убеждение, уговаривание, просьба, похвала  и  др.,  сохранение  инициативы  в  диалоге,  уклонение от </w:t>
            </w:r>
            <w:proofErr w:type="spellStart"/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инициативы</w:t>
            </w:r>
            <w:proofErr w:type="gramStart"/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авершение</w:t>
            </w:r>
            <w:proofErr w:type="spellEnd"/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диалога и др. (например, как правильно выразить несогласие; как убедить товарища).</w:t>
            </w:r>
          </w:p>
          <w:p w:rsidR="000731D2" w:rsidRDefault="000731D2" w:rsidP="00343CCF">
            <w:pPr>
              <w:pStyle w:val="a9"/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русского </w:t>
            </w: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речевого этикета.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Устойчивые этикетные выражения  в  </w:t>
            </w: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учебно-научной   коммуникации: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обращения; использование обращений ты и вы. </w:t>
            </w:r>
          </w:p>
          <w:p w:rsidR="000731D2" w:rsidRDefault="000731D2" w:rsidP="00343CCF">
            <w:pPr>
              <w:pStyle w:val="a9"/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ответов: развёрнутый ответ,  ответ-добавление  (на  практическом  уровне).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C7D" w:rsidRPr="00513A66" w:rsidRDefault="000731D2" w:rsidP="007A02FE">
            <w:pPr>
              <w:pStyle w:val="a9"/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5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предложений в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805B58" w:rsidRPr="00805B58" w:rsidRDefault="00805B58" w:rsidP="002F1C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AE286A" w:rsidRPr="00AE286A" w:rsidRDefault="00AE286A" w:rsidP="00AE286A">
            <w:pPr>
              <w:pStyle w:val="a6"/>
              <w:numPr>
                <w:ilvl w:val="0"/>
                <w:numId w:val="24"/>
              </w:num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этикетные формы обращения в официальной и неофициальной речевой ситуации; </w:t>
            </w:r>
          </w:p>
          <w:p w:rsidR="009F7C7D" w:rsidRPr="00AE286A" w:rsidRDefault="00AE286A" w:rsidP="00AE286A">
            <w:pPr>
              <w:pStyle w:val="a6"/>
              <w:numPr>
                <w:ilvl w:val="0"/>
                <w:numId w:val="24"/>
              </w:num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различными приёмами слушания научно-познавательных и художественных текстов об истории языка и о культуре русского народа; </w:t>
            </w:r>
          </w:p>
        </w:tc>
      </w:tr>
    </w:tbl>
    <w:p w:rsidR="00C860BD" w:rsidRDefault="00C860BD" w:rsidP="00C860BD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ED13BC">
        <w:rPr>
          <w:rFonts w:ascii="Times New Roman" w:hAnsi="Times New Roman" w:cs="Times New Roman"/>
          <w:b/>
          <w:bCs/>
          <w:caps/>
        </w:rPr>
        <w:lastRenderedPageBreak/>
        <w:t>Материально-техническое обеспечение</w:t>
      </w:r>
      <w:r w:rsidR="00AE286A">
        <w:rPr>
          <w:rFonts w:ascii="Times New Roman" w:hAnsi="Times New Roman" w:cs="Times New Roman"/>
          <w:b/>
          <w:bCs/>
          <w:caps/>
        </w:rPr>
        <w:t xml:space="preserve"> </w:t>
      </w:r>
      <w:r w:rsidRPr="00ED13BC">
        <w:rPr>
          <w:rFonts w:ascii="Times New Roman" w:hAnsi="Times New Roman" w:cs="Times New Roman"/>
          <w:b/>
          <w:bCs/>
          <w:caps/>
        </w:rPr>
        <w:t>образовательного процесса</w:t>
      </w:r>
    </w:p>
    <w:p w:rsidR="00300CAF" w:rsidRDefault="00300CAF" w:rsidP="00525895">
      <w:pPr>
        <w:pStyle w:val="ParagraphStyle"/>
        <w:spacing w:before="120"/>
        <w:ind w:left="720"/>
        <w:jc w:val="both"/>
        <w:rPr>
          <w:rFonts w:ascii="Times New Roman" w:hAnsi="Times New Roman" w:cs="Times New Roman"/>
        </w:rPr>
      </w:pPr>
      <w:r w:rsidRPr="00300CAF">
        <w:rPr>
          <w:rFonts w:ascii="Times New Roman" w:hAnsi="Times New Roman" w:cs="Times New Roman"/>
          <w:b/>
        </w:rPr>
        <w:t>Печатные пособия:</w:t>
      </w:r>
      <w:r w:rsidRPr="00300CAF">
        <w:rPr>
          <w:rFonts w:ascii="Times New Roman" w:hAnsi="Times New Roman" w:cs="Times New Roman"/>
        </w:rPr>
        <w:t xml:space="preserve"> </w:t>
      </w:r>
    </w:p>
    <w:p w:rsidR="00300CAF" w:rsidRDefault="00300CAF" w:rsidP="00525895">
      <w:pPr>
        <w:pStyle w:val="ParagraphStyle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Предметные картинки </w:t>
      </w:r>
      <w:r w:rsidRPr="00300CAF">
        <w:rPr>
          <w:rFonts w:ascii="Times New Roman" w:hAnsi="Times New Roman" w:cs="Times New Roman"/>
        </w:rPr>
        <w:t xml:space="preserve"> </w:t>
      </w:r>
    </w:p>
    <w:p w:rsidR="00300CAF" w:rsidRPr="00300CAF" w:rsidRDefault="00300CAF" w:rsidP="00525895">
      <w:pPr>
        <w:pStyle w:val="ParagraphStyle"/>
        <w:ind w:left="720"/>
        <w:jc w:val="both"/>
        <w:rPr>
          <w:rFonts w:ascii="Times New Roman" w:hAnsi="Times New Roman" w:cs="Times New Roman"/>
          <w:b/>
          <w:bCs/>
        </w:rPr>
      </w:pPr>
      <w:r w:rsidRPr="00300CAF">
        <w:rPr>
          <w:rFonts w:ascii="Times New Roman" w:hAnsi="Times New Roman" w:cs="Times New Roman"/>
        </w:rPr>
        <w:t>Словари по русскому языку: толковый, словарь фразеологизмов, орфографический, морфемный и словообразовательный словари.</w:t>
      </w:r>
    </w:p>
    <w:p w:rsidR="00300CAF" w:rsidRPr="00300CAF" w:rsidRDefault="00300CAF" w:rsidP="00525895">
      <w:pPr>
        <w:pStyle w:val="ParagraphStyle"/>
        <w:ind w:left="720"/>
        <w:jc w:val="both"/>
        <w:rPr>
          <w:rFonts w:ascii="Times New Roman" w:hAnsi="Times New Roman" w:cs="Times New Roman"/>
          <w:b/>
          <w:bCs/>
        </w:rPr>
      </w:pPr>
      <w:r w:rsidRPr="00300CAF">
        <w:rPr>
          <w:rFonts w:ascii="Times New Roman" w:hAnsi="Times New Roman" w:cs="Times New Roman"/>
        </w:rPr>
        <w:t>Репродукции картин в соответствии с тематикой и видами работы</w:t>
      </w:r>
    </w:p>
    <w:p w:rsidR="00C860BD" w:rsidRPr="00525895" w:rsidRDefault="00C860BD" w:rsidP="00525895">
      <w:pPr>
        <w:pStyle w:val="ParagraphStyle"/>
        <w:spacing w:before="120"/>
        <w:ind w:left="720"/>
        <w:jc w:val="both"/>
        <w:rPr>
          <w:rFonts w:ascii="Times New Roman" w:hAnsi="Times New Roman" w:cs="Times New Roman"/>
          <w:b/>
          <w:bCs/>
        </w:rPr>
      </w:pPr>
      <w:r w:rsidRPr="00525895">
        <w:rPr>
          <w:rFonts w:ascii="Times New Roman" w:hAnsi="Times New Roman" w:cs="Times New Roman"/>
          <w:b/>
          <w:bCs/>
        </w:rPr>
        <w:t>Интернет-ресурсы.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Азбучные истины. URL:  http://gramota.ru/class/istiny 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Академический орфографический словарь. URL: </w:t>
      </w:r>
      <w:hyperlink r:id="rId8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http://gramota.ru/slovari/info/lop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Древнерусские берестяные грамоты. URL:  </w:t>
      </w:r>
      <w:hyperlink r:id="rId9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http://gramoty.ru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Какие бывают словари. URL:  http://gramota.ru/slovari/types 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5895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525895">
        <w:rPr>
          <w:rFonts w:ascii="Times New Roman" w:hAnsi="Times New Roman" w:cs="Times New Roman"/>
          <w:sz w:val="24"/>
          <w:szCs w:val="24"/>
        </w:rPr>
        <w:t xml:space="preserve"> – универсальная энциклопедия. URL: </w:t>
      </w:r>
      <w:hyperlink r:id="rId10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http://www.krugosvet.ru</w:t>
        </w:r>
      </w:hyperlink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 Культура письменной речи. URL: </w:t>
      </w:r>
      <w:hyperlink r:id="rId11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http://gramma.ru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Мир русского слова. URL: http://gramota.ru/biblio/magazines/mrs 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Обучающий корпус русского языка. URL: http://www.ruscorpora.ru/searchschool.html  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Издательский дом «Первое сентября». Журнал «Русский язык». URL: </w:t>
      </w:r>
      <w:hyperlink r:id="rId12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http://rus.1september.ru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>Портал «</w:t>
      </w:r>
      <w:proofErr w:type="spellStart"/>
      <w:r w:rsidRPr="00525895">
        <w:rPr>
          <w:rFonts w:ascii="Times New Roman" w:hAnsi="Times New Roman" w:cs="Times New Roman"/>
          <w:sz w:val="24"/>
          <w:szCs w:val="24"/>
        </w:rPr>
        <w:t>Словари</w:t>
      </w:r>
      <w:proofErr w:type="gramStart"/>
      <w:r w:rsidRPr="005258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2589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25895">
        <w:rPr>
          <w:rFonts w:ascii="Times New Roman" w:hAnsi="Times New Roman" w:cs="Times New Roman"/>
          <w:sz w:val="24"/>
          <w:szCs w:val="24"/>
        </w:rPr>
        <w:t xml:space="preserve">». URL: </w:t>
      </w:r>
      <w:hyperlink r:id="rId13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http://slovari.ru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52589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4" w:history="1">
        <w:r w:rsidRPr="0052589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https://azbyka.ru/otechnik/Spravochniki</w:t>
        </w:r>
      </w:hyperlink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895">
        <w:rPr>
          <w:rFonts w:ascii="Times New Roman" w:hAnsi="Times New Roman" w:cs="Times New Roman"/>
          <w:sz w:val="24"/>
          <w:szCs w:val="24"/>
        </w:rPr>
        <w:t xml:space="preserve">Русская виртуальная библиотека. URL: </w:t>
      </w:r>
      <w:hyperlink r:id="rId15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http://www.rvb.ru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Русская речь. URL:  http://gramota.ru/biblio/magazines/rr/ 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Русский филологический портал. URL:  http://www.philology.ru 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25895">
        <w:rPr>
          <w:rFonts w:ascii="Times New Roman" w:hAnsi="Times New Roman" w:cs="Times New Roman"/>
          <w:sz w:val="24"/>
          <w:szCs w:val="24"/>
        </w:rPr>
        <w:t xml:space="preserve">усский язык в школе. URL: http://gramota.ru/biblio/magazines/riash 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Словари и энциклопедии GUFO.ME. URL: </w:t>
      </w:r>
      <w:hyperlink r:id="rId16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https://gufo.me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Словари и энциклопедии на Академике. URL: </w:t>
      </w:r>
      <w:hyperlink r:id="rId17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https://dic.academic.ru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Стихия: классическая русская/советская поэзия. URL:  </w:t>
      </w:r>
      <w:hyperlink r:id="rId18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http://litera.ru/stixiya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Учительская газета. URL: </w:t>
      </w:r>
      <w:hyperlink r:id="rId19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http://www.ug.ru</w:t>
        </w:r>
      </w:hyperlink>
      <w:r w:rsidRPr="0052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95" w:rsidRPr="00525895" w:rsidRDefault="00525895" w:rsidP="0052589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895">
        <w:rPr>
          <w:rFonts w:ascii="Times New Roman" w:hAnsi="Times New Roman" w:cs="Times New Roman"/>
          <w:sz w:val="24"/>
          <w:szCs w:val="24"/>
        </w:rPr>
        <w:t xml:space="preserve"> Фундаментальная электронная библиотека «Русская литература и фольклор»: словари, энциклопедии. URL:  </w:t>
      </w:r>
      <w:hyperlink r:id="rId20" w:history="1">
        <w:r w:rsidRPr="00525895">
          <w:rPr>
            <w:rStyle w:val="a8"/>
            <w:rFonts w:ascii="Times New Roman" w:hAnsi="Times New Roman" w:cs="Times New Roman"/>
            <w:sz w:val="24"/>
            <w:szCs w:val="24"/>
          </w:rPr>
          <w:t>http://feb-web.ru/feb/feb/dict.htm</w:t>
        </w:r>
      </w:hyperlink>
    </w:p>
    <w:p w:rsidR="00C860BD" w:rsidRPr="00525895" w:rsidRDefault="00C860BD" w:rsidP="00525895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525895">
        <w:rPr>
          <w:rFonts w:ascii="Times New Roman" w:hAnsi="Times New Roman" w:cs="Times New Roman"/>
          <w:b/>
          <w:bCs/>
        </w:rPr>
        <w:t>Технические средства обучения.</w:t>
      </w:r>
    </w:p>
    <w:p w:rsidR="00C860BD" w:rsidRPr="00525895" w:rsidRDefault="00C860BD" w:rsidP="00525895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525895">
        <w:rPr>
          <w:rFonts w:ascii="Times New Roman" w:hAnsi="Times New Roman" w:cs="Times New Roman"/>
        </w:rPr>
        <w:t xml:space="preserve"> Персональный компьютер.</w:t>
      </w:r>
    </w:p>
    <w:p w:rsidR="00C860BD" w:rsidRPr="00525895" w:rsidRDefault="00C860BD" w:rsidP="00525895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525895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525895">
        <w:rPr>
          <w:rFonts w:ascii="Times New Roman" w:hAnsi="Times New Roman" w:cs="Times New Roman"/>
        </w:rPr>
        <w:t>постеров</w:t>
      </w:r>
      <w:proofErr w:type="spellEnd"/>
      <w:r w:rsidRPr="00525895">
        <w:rPr>
          <w:rFonts w:ascii="Times New Roman" w:hAnsi="Times New Roman" w:cs="Times New Roman"/>
        </w:rPr>
        <w:t>, картинок.</w:t>
      </w:r>
    </w:p>
    <w:p w:rsidR="00C860BD" w:rsidRPr="00525895" w:rsidRDefault="00C860BD" w:rsidP="00525895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proofErr w:type="spellStart"/>
      <w:r w:rsidRPr="00525895">
        <w:rPr>
          <w:rFonts w:ascii="Times New Roman" w:hAnsi="Times New Roman" w:cs="Times New Roman"/>
        </w:rPr>
        <w:t>Мультимедийный</w:t>
      </w:r>
      <w:proofErr w:type="spellEnd"/>
      <w:r w:rsidRPr="00525895">
        <w:rPr>
          <w:rFonts w:ascii="Times New Roman" w:hAnsi="Times New Roman" w:cs="Times New Roman"/>
        </w:rPr>
        <w:t xml:space="preserve"> проектор.</w:t>
      </w:r>
    </w:p>
    <w:p w:rsidR="009F7C7D" w:rsidRPr="00525895" w:rsidRDefault="00C860BD" w:rsidP="00300CAF">
      <w:pPr>
        <w:pStyle w:val="ParagraphStyle"/>
        <w:ind w:left="708" w:firstLine="708"/>
        <w:jc w:val="both"/>
      </w:pPr>
      <w:r w:rsidRPr="00525895">
        <w:rPr>
          <w:rFonts w:ascii="Times New Roman" w:hAnsi="Times New Roman" w:cs="Times New Roman"/>
        </w:rPr>
        <w:t>Экспозиционный экран.</w:t>
      </w:r>
    </w:p>
    <w:sectPr w:rsidR="009F7C7D" w:rsidRPr="00525895" w:rsidSect="007124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26" w:rsidRDefault="00184026" w:rsidP="007124FE">
      <w:pPr>
        <w:spacing w:after="0" w:line="240" w:lineRule="auto"/>
      </w:pPr>
      <w:r>
        <w:separator/>
      </w:r>
    </w:p>
  </w:endnote>
  <w:endnote w:type="continuationSeparator" w:id="0">
    <w:p w:rsidR="00184026" w:rsidRDefault="00184026" w:rsidP="0071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26" w:rsidRDefault="00184026" w:rsidP="007124FE">
      <w:pPr>
        <w:spacing w:after="0" w:line="240" w:lineRule="auto"/>
      </w:pPr>
      <w:r>
        <w:separator/>
      </w:r>
    </w:p>
  </w:footnote>
  <w:footnote w:type="continuationSeparator" w:id="0">
    <w:p w:rsidR="00184026" w:rsidRDefault="00184026" w:rsidP="0071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ECF"/>
    <w:multiLevelType w:val="multilevel"/>
    <w:tmpl w:val="8C60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46CDD"/>
    <w:multiLevelType w:val="hybridMultilevel"/>
    <w:tmpl w:val="7400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328C"/>
    <w:multiLevelType w:val="hybridMultilevel"/>
    <w:tmpl w:val="AEFEB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71E15"/>
    <w:multiLevelType w:val="multilevel"/>
    <w:tmpl w:val="8594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64480"/>
    <w:multiLevelType w:val="multilevel"/>
    <w:tmpl w:val="2E7A4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C7ECE"/>
    <w:multiLevelType w:val="hybridMultilevel"/>
    <w:tmpl w:val="FC4A3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C3066"/>
    <w:multiLevelType w:val="multilevel"/>
    <w:tmpl w:val="E5D0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71762"/>
    <w:multiLevelType w:val="multilevel"/>
    <w:tmpl w:val="921CB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B7546"/>
    <w:multiLevelType w:val="multilevel"/>
    <w:tmpl w:val="9D80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6477D"/>
    <w:multiLevelType w:val="hybridMultilevel"/>
    <w:tmpl w:val="7AAA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0799F"/>
    <w:multiLevelType w:val="hybridMultilevel"/>
    <w:tmpl w:val="270437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6926638"/>
    <w:multiLevelType w:val="multilevel"/>
    <w:tmpl w:val="5F28E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7263FC"/>
    <w:multiLevelType w:val="hybridMultilevel"/>
    <w:tmpl w:val="FAFA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C0303"/>
    <w:multiLevelType w:val="hybridMultilevel"/>
    <w:tmpl w:val="643E2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C0624"/>
    <w:multiLevelType w:val="hybridMultilevel"/>
    <w:tmpl w:val="A0660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C1EB0"/>
    <w:multiLevelType w:val="hybridMultilevel"/>
    <w:tmpl w:val="F8CAE04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7">
    <w:nsid w:val="391755F1"/>
    <w:multiLevelType w:val="hybridMultilevel"/>
    <w:tmpl w:val="6902075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238FD"/>
    <w:multiLevelType w:val="multilevel"/>
    <w:tmpl w:val="2514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5775F"/>
    <w:multiLevelType w:val="hybridMultilevel"/>
    <w:tmpl w:val="735E7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16419"/>
    <w:multiLevelType w:val="hybridMultilevel"/>
    <w:tmpl w:val="DE36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11BB3"/>
    <w:multiLevelType w:val="hybridMultilevel"/>
    <w:tmpl w:val="AD46DB16"/>
    <w:lvl w:ilvl="0" w:tplc="904EA8FC">
      <w:numFmt w:val="bullet"/>
      <w:lvlText w:val="*"/>
      <w:lvlJc w:val="left"/>
      <w:pPr>
        <w:ind w:left="513" w:hanging="171"/>
      </w:pPr>
      <w:rPr>
        <w:rFonts w:ascii="Arial" w:eastAsia="Arial" w:hAnsi="Arial" w:cs="Arial" w:hint="default"/>
        <w:b/>
        <w:bCs/>
        <w:color w:val="211F1F"/>
        <w:w w:val="112"/>
        <w:position w:val="-3"/>
        <w:sz w:val="24"/>
        <w:szCs w:val="24"/>
        <w:lang w:val="ru-RU" w:eastAsia="en-US" w:bidi="ar-SA"/>
      </w:rPr>
    </w:lvl>
    <w:lvl w:ilvl="1" w:tplc="6D665CDC">
      <w:numFmt w:val="bullet"/>
      <w:lvlText w:val="•"/>
      <w:lvlJc w:val="left"/>
      <w:pPr>
        <w:ind w:left="116" w:hanging="341"/>
      </w:pPr>
      <w:rPr>
        <w:rFonts w:ascii="Arial" w:eastAsia="Arial" w:hAnsi="Arial" w:cs="Arial" w:hint="default"/>
        <w:color w:val="211F1F"/>
        <w:w w:val="205"/>
        <w:position w:val="-3"/>
        <w:sz w:val="30"/>
        <w:szCs w:val="30"/>
        <w:lang w:val="ru-RU" w:eastAsia="en-US" w:bidi="ar-SA"/>
      </w:rPr>
    </w:lvl>
    <w:lvl w:ilvl="2" w:tplc="E7E02262">
      <w:numFmt w:val="bullet"/>
      <w:lvlText w:val="•"/>
      <w:lvlJc w:val="left"/>
      <w:pPr>
        <w:ind w:left="513" w:hanging="341"/>
      </w:pPr>
      <w:rPr>
        <w:rFonts w:ascii="Arial" w:eastAsia="Arial" w:hAnsi="Arial" w:cs="Arial" w:hint="default"/>
        <w:color w:val="211F1F"/>
        <w:w w:val="205"/>
        <w:position w:val="-3"/>
        <w:sz w:val="30"/>
        <w:szCs w:val="30"/>
        <w:lang w:val="ru-RU" w:eastAsia="en-US" w:bidi="ar-SA"/>
      </w:rPr>
    </w:lvl>
    <w:lvl w:ilvl="3" w:tplc="4D4A8B12">
      <w:numFmt w:val="bullet"/>
      <w:lvlText w:val="•"/>
      <w:lvlJc w:val="left"/>
      <w:pPr>
        <w:ind w:left="1960" w:hanging="341"/>
      </w:pPr>
      <w:rPr>
        <w:rFonts w:hint="default"/>
        <w:lang w:val="ru-RU" w:eastAsia="en-US" w:bidi="ar-SA"/>
      </w:rPr>
    </w:lvl>
    <w:lvl w:ilvl="4" w:tplc="A53A2E8A">
      <w:numFmt w:val="bullet"/>
      <w:lvlText w:val="•"/>
      <w:lvlJc w:val="left"/>
      <w:pPr>
        <w:ind w:left="2661" w:hanging="341"/>
      </w:pPr>
      <w:rPr>
        <w:rFonts w:hint="default"/>
        <w:lang w:val="ru-RU" w:eastAsia="en-US" w:bidi="ar-SA"/>
      </w:rPr>
    </w:lvl>
    <w:lvl w:ilvl="5" w:tplc="CC02FDF0">
      <w:numFmt w:val="bullet"/>
      <w:lvlText w:val="•"/>
      <w:lvlJc w:val="left"/>
      <w:pPr>
        <w:ind w:left="3362" w:hanging="341"/>
      </w:pPr>
      <w:rPr>
        <w:rFonts w:hint="default"/>
        <w:lang w:val="ru-RU" w:eastAsia="en-US" w:bidi="ar-SA"/>
      </w:rPr>
    </w:lvl>
    <w:lvl w:ilvl="6" w:tplc="A8962648">
      <w:numFmt w:val="bullet"/>
      <w:lvlText w:val="•"/>
      <w:lvlJc w:val="left"/>
      <w:pPr>
        <w:ind w:left="4063" w:hanging="341"/>
      </w:pPr>
      <w:rPr>
        <w:rFonts w:hint="default"/>
        <w:lang w:val="ru-RU" w:eastAsia="en-US" w:bidi="ar-SA"/>
      </w:rPr>
    </w:lvl>
    <w:lvl w:ilvl="7" w:tplc="00B0BCB6">
      <w:numFmt w:val="bullet"/>
      <w:lvlText w:val="•"/>
      <w:lvlJc w:val="left"/>
      <w:pPr>
        <w:ind w:left="4764" w:hanging="341"/>
      </w:pPr>
      <w:rPr>
        <w:rFonts w:hint="default"/>
        <w:lang w:val="ru-RU" w:eastAsia="en-US" w:bidi="ar-SA"/>
      </w:rPr>
    </w:lvl>
    <w:lvl w:ilvl="8" w:tplc="1A28E748">
      <w:numFmt w:val="bullet"/>
      <w:lvlText w:val="•"/>
      <w:lvlJc w:val="left"/>
      <w:pPr>
        <w:ind w:left="5465" w:hanging="341"/>
      </w:pPr>
      <w:rPr>
        <w:rFonts w:hint="default"/>
        <w:lang w:val="ru-RU" w:eastAsia="en-US" w:bidi="ar-SA"/>
      </w:rPr>
    </w:lvl>
  </w:abstractNum>
  <w:abstractNum w:abstractNumId="23">
    <w:nsid w:val="5D012B1B"/>
    <w:multiLevelType w:val="hybridMultilevel"/>
    <w:tmpl w:val="D938B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CD40D4"/>
    <w:multiLevelType w:val="hybridMultilevel"/>
    <w:tmpl w:val="AFD293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03F40"/>
    <w:multiLevelType w:val="hybridMultilevel"/>
    <w:tmpl w:val="6DF60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13C61"/>
    <w:multiLevelType w:val="multilevel"/>
    <w:tmpl w:val="2E9A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3F4A2C"/>
    <w:multiLevelType w:val="hybridMultilevel"/>
    <w:tmpl w:val="BFDA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728BC"/>
    <w:multiLevelType w:val="multilevel"/>
    <w:tmpl w:val="CEDC5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525211"/>
    <w:multiLevelType w:val="multilevel"/>
    <w:tmpl w:val="213EA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4"/>
  </w:num>
  <w:num w:numId="5">
    <w:abstractNumId w:val="7"/>
  </w:num>
  <w:num w:numId="6">
    <w:abstractNumId w:val="28"/>
  </w:num>
  <w:num w:numId="7">
    <w:abstractNumId w:val="29"/>
  </w:num>
  <w:num w:numId="8">
    <w:abstractNumId w:val="11"/>
  </w:num>
  <w:num w:numId="9">
    <w:abstractNumId w:val="20"/>
  </w:num>
  <w:num w:numId="10">
    <w:abstractNumId w:val="24"/>
  </w:num>
  <w:num w:numId="11">
    <w:abstractNumId w:val="19"/>
  </w:num>
  <w:num w:numId="12">
    <w:abstractNumId w:val="5"/>
  </w:num>
  <w:num w:numId="13">
    <w:abstractNumId w:val="13"/>
  </w:num>
  <w:num w:numId="14">
    <w:abstractNumId w:val="25"/>
  </w:num>
  <w:num w:numId="15">
    <w:abstractNumId w:val="2"/>
  </w:num>
  <w:num w:numId="16">
    <w:abstractNumId w:val="22"/>
  </w:num>
  <w:num w:numId="17">
    <w:abstractNumId w:val="8"/>
  </w:num>
  <w:num w:numId="18">
    <w:abstractNumId w:val="26"/>
  </w:num>
  <w:num w:numId="19">
    <w:abstractNumId w:val="3"/>
  </w:num>
  <w:num w:numId="20">
    <w:abstractNumId w:val="6"/>
  </w:num>
  <w:num w:numId="21">
    <w:abstractNumId w:val="0"/>
  </w:num>
  <w:num w:numId="22">
    <w:abstractNumId w:val="17"/>
  </w:num>
  <w:num w:numId="23">
    <w:abstractNumId w:val="1"/>
  </w:num>
  <w:num w:numId="24">
    <w:abstractNumId w:val="10"/>
  </w:num>
  <w:num w:numId="25">
    <w:abstractNumId w:val="15"/>
  </w:num>
  <w:num w:numId="26">
    <w:abstractNumId w:val="18"/>
  </w:num>
  <w:num w:numId="27">
    <w:abstractNumId w:val="27"/>
  </w:num>
  <w:num w:numId="28">
    <w:abstractNumId w:val="9"/>
  </w:num>
  <w:num w:numId="29">
    <w:abstractNumId w:val="23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4FE"/>
    <w:rsid w:val="000075B1"/>
    <w:rsid w:val="000731D2"/>
    <w:rsid w:val="000B78B6"/>
    <w:rsid w:val="000F4B60"/>
    <w:rsid w:val="00100149"/>
    <w:rsid w:val="00100CA2"/>
    <w:rsid w:val="001502E5"/>
    <w:rsid w:val="00166F10"/>
    <w:rsid w:val="00184026"/>
    <w:rsid w:val="001F25F3"/>
    <w:rsid w:val="00246F0A"/>
    <w:rsid w:val="00256631"/>
    <w:rsid w:val="002B2ED5"/>
    <w:rsid w:val="00300CAF"/>
    <w:rsid w:val="003342C8"/>
    <w:rsid w:val="00341060"/>
    <w:rsid w:val="00343CCF"/>
    <w:rsid w:val="003A37D6"/>
    <w:rsid w:val="003D370A"/>
    <w:rsid w:val="00402C52"/>
    <w:rsid w:val="00420DA4"/>
    <w:rsid w:val="004B1455"/>
    <w:rsid w:val="004C703F"/>
    <w:rsid w:val="004D2DA0"/>
    <w:rsid w:val="00513A66"/>
    <w:rsid w:val="00524EAC"/>
    <w:rsid w:val="00525895"/>
    <w:rsid w:val="005D16F2"/>
    <w:rsid w:val="006A501C"/>
    <w:rsid w:val="007124FE"/>
    <w:rsid w:val="00785244"/>
    <w:rsid w:val="007A02FE"/>
    <w:rsid w:val="00805B58"/>
    <w:rsid w:val="008105D0"/>
    <w:rsid w:val="009D44A3"/>
    <w:rsid w:val="009F7C7D"/>
    <w:rsid w:val="00A150FD"/>
    <w:rsid w:val="00A70854"/>
    <w:rsid w:val="00AD5B68"/>
    <w:rsid w:val="00AE286A"/>
    <w:rsid w:val="00AF3B68"/>
    <w:rsid w:val="00C860BD"/>
    <w:rsid w:val="00C9603A"/>
    <w:rsid w:val="00CC7A1C"/>
    <w:rsid w:val="00D27481"/>
    <w:rsid w:val="00D31769"/>
    <w:rsid w:val="00DA6305"/>
    <w:rsid w:val="00E0549E"/>
    <w:rsid w:val="00E86F95"/>
    <w:rsid w:val="00EC4F2C"/>
    <w:rsid w:val="00EF6DD8"/>
    <w:rsid w:val="00F6123C"/>
    <w:rsid w:val="00F65A8C"/>
    <w:rsid w:val="00FB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124FE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7124FE"/>
    <w:rPr>
      <w:rFonts w:ascii="Times New Roman" w:hAnsi="Times New Roman" w:cs="Times New Roman" w:hint="default"/>
      <w:sz w:val="22"/>
      <w:szCs w:val="22"/>
    </w:rPr>
  </w:style>
  <w:style w:type="character" w:styleId="a3">
    <w:name w:val="footnote reference"/>
    <w:basedOn w:val="a0"/>
    <w:semiHidden/>
    <w:rsid w:val="007124FE"/>
    <w:rPr>
      <w:vertAlign w:val="superscript"/>
    </w:rPr>
  </w:style>
  <w:style w:type="paragraph" w:styleId="a4">
    <w:name w:val="footnote text"/>
    <w:basedOn w:val="a"/>
    <w:link w:val="a5"/>
    <w:semiHidden/>
    <w:rsid w:val="0071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712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F7C7D"/>
    <w:pPr>
      <w:ind w:left="720"/>
      <w:contextualSpacing/>
    </w:pPr>
  </w:style>
  <w:style w:type="table" w:styleId="a7">
    <w:name w:val="Table Grid"/>
    <w:basedOn w:val="a1"/>
    <w:uiPriority w:val="59"/>
    <w:rsid w:val="009F7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860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525895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1"/>
    <w:qFormat/>
    <w:rsid w:val="000731D2"/>
    <w:pPr>
      <w:widowControl w:val="0"/>
      <w:autoSpaceDE w:val="0"/>
      <w:autoSpaceDN w:val="0"/>
      <w:spacing w:after="0" w:line="240" w:lineRule="auto"/>
      <w:jc w:val="both"/>
    </w:pPr>
    <w:rPr>
      <w:rFonts w:ascii="PMingLiU" w:eastAsia="PMingLiU" w:hAnsi="PMingLiU" w:cs="PMingLiU"/>
      <w:sz w:val="21"/>
      <w:szCs w:val="21"/>
    </w:rPr>
  </w:style>
  <w:style w:type="character" w:customStyle="1" w:styleId="aa">
    <w:name w:val="Основной текст Знак"/>
    <w:basedOn w:val="a0"/>
    <w:link w:val="a9"/>
    <w:uiPriority w:val="1"/>
    <w:rsid w:val="000731D2"/>
    <w:rPr>
      <w:rFonts w:ascii="PMingLiU" w:eastAsia="PMingLiU" w:hAnsi="PMingLiU" w:cs="PMingLiU"/>
      <w:sz w:val="21"/>
      <w:szCs w:val="21"/>
    </w:rPr>
  </w:style>
  <w:style w:type="character" w:customStyle="1" w:styleId="c2">
    <w:name w:val="c2"/>
    <w:basedOn w:val="a0"/>
    <w:rsid w:val="00810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info/lop" TargetMode="External"/><Relationship Id="rId13" Type="http://schemas.openxmlformats.org/officeDocument/2006/relationships/hyperlink" Target="http://slovari.ru" TargetMode="External"/><Relationship Id="rId18" Type="http://schemas.openxmlformats.org/officeDocument/2006/relationships/hyperlink" Target="http://litera.ru/stixiy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s.1september.ru" TargetMode="External"/><Relationship Id="rId17" Type="http://schemas.openxmlformats.org/officeDocument/2006/relationships/hyperlink" Target="https://dic.academi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ufo.me" TargetMode="External"/><Relationship Id="rId20" Type="http://schemas.openxmlformats.org/officeDocument/2006/relationships/hyperlink" Target="http://feb-web.ru/feb/feb/dict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mm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vb.ru" TargetMode="External"/><Relationship Id="rId10" Type="http://schemas.openxmlformats.org/officeDocument/2006/relationships/hyperlink" Target="http://www.krugosvet.ru" TargetMode="External"/><Relationship Id="rId19" Type="http://schemas.openxmlformats.org/officeDocument/2006/relationships/hyperlink" Target="http://www.u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oty.ru" TargetMode="External"/><Relationship Id="rId14" Type="http://schemas.openxmlformats.org/officeDocument/2006/relationships/hyperlink" Target="https://azbyka.ru/otechnik/Spravochnik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55972-4067-489F-8549-5E3B8F4D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Irina Stepanova</cp:lastModifiedBy>
  <cp:revision>42</cp:revision>
  <dcterms:created xsi:type="dcterms:W3CDTF">2021-06-16T11:47:00Z</dcterms:created>
  <dcterms:modified xsi:type="dcterms:W3CDTF">2022-09-06T02:11:00Z</dcterms:modified>
</cp:coreProperties>
</file>