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C2" w:rsidRPr="00767ED1" w:rsidRDefault="00906CE3" w:rsidP="00767ED1">
      <w:pPr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30.5pt;margin-top:40.4pt;width:9.2pt;height:19.25pt;z-index:251662336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67" style="position:absolute;left:0;text-align:left;margin-left:48.9pt;margin-top:34.55pt;width:9.2pt;height:19.25pt;z-index:251661312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26" style="position:absolute;left:0;text-align:left;margin-left:-16.4pt;margin-top:-17.35pt;width:499pt;height:51.9pt;z-index:251658240" arcsize="10923f" filled="f" strokecolor="#00b0f0"/>
        </w:pict>
      </w:r>
      <w:r w:rsidR="00767ED1" w:rsidRPr="00767ED1">
        <w:rPr>
          <w:rFonts w:ascii="Times New Roman" w:hAnsi="Times New Roman" w:cs="Times New Roman"/>
          <w:b/>
          <w:sz w:val="28"/>
        </w:rPr>
        <w:t xml:space="preserve">психолого-педагогическая служба сопровождения </w:t>
      </w:r>
      <w:r w:rsidR="00767ED1">
        <w:rPr>
          <w:rFonts w:ascii="Times New Roman" w:hAnsi="Times New Roman" w:cs="Times New Roman"/>
          <w:b/>
          <w:sz w:val="28"/>
        </w:rPr>
        <w:br/>
      </w:r>
      <w:r w:rsidR="00767ED1" w:rsidRPr="00767ED1">
        <w:rPr>
          <w:rFonts w:ascii="Times New Roman" w:hAnsi="Times New Roman" w:cs="Times New Roman"/>
          <w:b/>
          <w:sz w:val="28"/>
        </w:rPr>
        <w:t>МАОУ СШ №72 им.</w:t>
      </w:r>
      <w:r w:rsidRPr="00906CE3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67ED1" w:rsidRPr="00767ED1">
        <w:rPr>
          <w:rFonts w:ascii="Times New Roman" w:hAnsi="Times New Roman" w:cs="Times New Roman"/>
          <w:b/>
          <w:sz w:val="28"/>
        </w:rPr>
        <w:t>М.Н. Толстихина</w:t>
      </w:r>
    </w:p>
    <w:p w:rsidR="00767ED1" w:rsidRPr="00767ED1" w:rsidRDefault="00906C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28" style="position:absolute;margin-left:257.35pt;margin-top:19.3pt;width:205.95pt;height:45.25pt;z-index:251660288" arcsize="10923f" filled="f" strokecolor="#17365d [2415]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27" style="position:absolute;margin-left:-9.7pt;margin-top:12.6pt;width:164.95pt;height:51.95pt;z-index:251659264" arcsize="10923f" filled="f" strokecolor="#17365d [2415]"/>
        </w:pict>
      </w:r>
    </w:p>
    <w:p w:rsidR="00767ED1" w:rsidRPr="00767ED1" w:rsidRDefault="00906C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8" type="#_x0000_t67" style="position:absolute;margin-left:7.9pt;margin-top:43.35pt;width:22.6pt;height:72.2pt;z-index:251678720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5" type="#_x0000_t67" style="position:absolute;margin-left:271.85pt;margin-top:38.55pt;width:9.2pt;height:19.25pt;z-index:251674624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4" type="#_x0000_t67" style="position:absolute;margin-left:124.25pt;margin-top:38.55pt;width:9.2pt;height:19.25pt;z-index:251673600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 w:rsidR="00767ED1" w:rsidRPr="00767ED1">
        <w:rPr>
          <w:rFonts w:ascii="Times New Roman" w:hAnsi="Times New Roman" w:cs="Times New Roman"/>
          <w:b/>
          <w:sz w:val="28"/>
        </w:rPr>
        <w:t>Администрация ОУ</w:t>
      </w:r>
      <w:r w:rsidR="00767ED1">
        <w:rPr>
          <w:rFonts w:ascii="Times New Roman" w:hAnsi="Times New Roman" w:cs="Times New Roman"/>
          <w:b/>
          <w:sz w:val="28"/>
        </w:rPr>
        <w:t xml:space="preserve">                                          Педагогический состав</w:t>
      </w:r>
      <w:r w:rsidR="00767ED1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Узкие специалисты</w:t>
      </w:r>
    </w:p>
    <w:p w:rsidR="00767ED1" w:rsidRDefault="00906CE3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8" type="#_x0000_t67" style="position:absolute;margin-left:400pt;margin-top:.55pt;width:22.6pt;height:72.2pt;z-index:251689984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group id="_x0000_s1042" style="position:absolute;margin-left:73.1pt;margin-top:10.8pt;width:269.9pt;height:51.05pt;z-index:251672576" coordorigin="1021,4035" coordsize="3935,893">
            <v:roundrect id="_x0000_s1035" style="position:absolute;left:1021;top:4035;width:3935;height:893" arcsize="10923f" strokecolor="#3f3151 [1607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203;top:4119;width:3603;height:675;mso-width-relative:margin;mso-height-relative:margin" filled="f" strokecolor="white [3212]">
              <v:textbox>
                <w:txbxContent>
                  <w:p w:rsidR="004076F7" w:rsidRPr="004076F7" w:rsidRDefault="004076F7" w:rsidP="004076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076F7">
                      <w:rPr>
                        <w:rFonts w:ascii="Times New Roman" w:hAnsi="Times New Roman" w:cs="Times New Roman"/>
                        <w:sz w:val="24"/>
                      </w:rPr>
                      <w:t>Проектирование психологически безопасно среды</w:t>
                    </w:r>
                  </w:p>
                </w:txbxContent>
              </v:textbox>
            </v:shape>
          </v:group>
        </w:pict>
      </w:r>
    </w:p>
    <w:p w:rsidR="00767ED1" w:rsidRPr="00767ED1" w:rsidRDefault="00906CE3">
      <w:pPr>
        <w:rPr>
          <w:b/>
        </w:rPr>
      </w:pPr>
      <w:r>
        <w:rPr>
          <w:b/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83" type="#_x0000_t104" style="position:absolute;margin-left:11.55pt;margin-top:454.2pt;width:415.75pt;height:86.2pt;z-index:251721728" strokecolor="#7030a0"/>
        </w:pict>
      </w:r>
      <w:r>
        <w:rPr>
          <w:b/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87" type="#_x0000_t70" style="position:absolute;margin-left:85.6pt;margin-top:264.95pt;width:257.4pt;height:70.35pt;z-index:251724800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86" type="#_x0000_t104" style="position:absolute;margin-left:85.6pt;margin-top:393.9pt;width:72.8pt;height:16.2pt;rotation:180;z-index:251723776" adj="12964,,15450" strokecolor="#7030a0"/>
        </w:pict>
      </w:r>
      <w:r>
        <w:rPr>
          <w:b/>
          <w:noProof/>
          <w:lang w:eastAsia="ru-RU"/>
        </w:rPr>
        <w:pict>
          <v:shape id="_x0000_s1085" type="#_x0000_t104" style="position:absolute;margin-left:264.9pt;margin-top:393.9pt;width:72.8pt;height:16.2pt;rotation:180;z-index:251722752" adj="12964,,15450" strokecolor="#7030a0"/>
        </w:pict>
      </w:r>
      <w:r>
        <w:rPr>
          <w:b/>
          <w:noProof/>
          <w:lang w:eastAsia="ru-RU"/>
        </w:rPr>
        <w:pict>
          <v:shape id="_x0000_s1082" type="#_x0000_t104" style="position:absolute;margin-left:85.6pt;margin-top:454.2pt;width:107.3pt;height:28.45pt;z-index:251720704" strokecolor="#7030a0"/>
        </w:pict>
      </w:r>
      <w:r>
        <w:rPr>
          <w:b/>
          <w:noProof/>
          <w:lang w:eastAsia="ru-RU"/>
        </w:rPr>
        <w:pict>
          <v:group id="_x0000_s1081" style="position:absolute;margin-left:319.3pt;margin-top:410.1pt;width:211.85pt;height:35.7pt;z-index:251719680" coordorigin="8087,12296" coordsize="4237,714">
            <v:roundrect id="_x0000_s1079" style="position:absolute;left:8087;top:12340;width:2780;height:670" arcsize="10923f" filled="f" strokecolor="#0070c0"/>
            <v:shape id="_x0000_s1080" type="#_x0000_t202" style="position:absolute;left:8355;top:12296;width:3969;height:714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95246" w:rsidRPr="00995246" w:rsidRDefault="0099524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95246">
                      <w:rPr>
                        <w:rFonts w:ascii="Times New Roman" w:hAnsi="Times New Roman" w:cs="Times New Roman"/>
                        <w:sz w:val="28"/>
                      </w:rPr>
                      <w:t>Родители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ru-RU"/>
        </w:rPr>
        <w:pict>
          <v:group id="_x0000_s1078" style="position:absolute;margin-left:148.55pt;margin-top:412.3pt;width:205.15pt;height:35.7pt;z-index:251715584" coordorigin="4672,12340" coordsize="4103,714">
            <v:roundrect id="_x0000_s1076" style="position:absolute;left:4672;top:12340;width:2773;height:670" arcsize="10923f" filled="f" strokecolor="#0070c0"/>
            <v:shape id="_x0000_s1077" type="#_x0000_t202" style="position:absolute;left:4806;top:12340;width:3969;height:714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95246" w:rsidRPr="00995246" w:rsidRDefault="00995246">
                    <w:pP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</w:pPr>
                    <w:r w:rsidRPr="00995246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>Обучающиеся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ru-RU"/>
        </w:rPr>
        <w:pict>
          <v:group id="_x0000_s1075" style="position:absolute;margin-left:-34pt;margin-top:412.3pt;width:211pt;height:41.9pt;z-index:251711488" coordorigin="1021,12340" coordsize="4220,838">
            <v:roundrect id="_x0000_s1073" style="position:absolute;left:1021;top:12340;width:3165;height:670" arcsize="10923f" filled="f" strokecolor="#0070c0"/>
            <v:shape id="_x0000_s1074" type="#_x0000_t202" style="position:absolute;left:1273;top:12464;width:3968;height:714;mso-width-percent:400;mso-height-percent:200;mso-width-percent:400;mso-height-percent:200;mso-width-relative:margin;mso-height-relative:margin" filled="f" stroked="f" strokecolor="#0070c0">
              <v:textbox style="mso-fit-shape-to-text:t">
                <w:txbxContent>
                  <w:p w:rsidR="00D65E63" w:rsidRPr="00995246" w:rsidRDefault="0099524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95246">
                      <w:rPr>
                        <w:rFonts w:ascii="Times New Roman" w:hAnsi="Times New Roman" w:cs="Times New Roman"/>
                        <w:sz w:val="28"/>
                      </w:rPr>
                      <w:t>Педагоги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ru-RU"/>
        </w:rPr>
        <w:pict>
          <v:group id="_x0000_s1070" style="position:absolute;margin-left:-53.25pt;margin-top:342.55pt;width:535.85pt;height:46.85pt;z-index:251705344" coordorigin="636,9712" coordsize="10717,937">
            <v:roundrect id="_x0000_s1068" style="position:absolute;left:636;top:9712;width:10717;height:937" arcsize="10923f" filled="f" strokecolor="#3f3151 [1607]"/>
            <v:shape id="_x0000_s1069" type="#_x0000_t202" style="position:absolute;left:1932;top:9838;width:9421;height:767;mso-height-percent:200;mso-height-percent:200;mso-width-relative:margin;mso-height-relative:margin" filled="f" stroked="f">
              <v:textbox style="mso-fit-shape-to-text:t">
                <w:txbxContent>
                  <w:p w:rsidR="00D65E63" w:rsidRPr="00D65E63" w:rsidRDefault="00D65E63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 w:rsidRPr="00D65E63"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  <w:t>Взаимодействие с участниками образовательного процесса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ru-RU"/>
        </w:rPr>
        <w:pict>
          <v:shape id="_x0000_s1067" type="#_x0000_t67" style="position:absolute;margin-left:287.2pt;margin-top:175.8pt;width:9.2pt;height:19.25pt;z-index:251701248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66" type="#_x0000_t67" style="position:absolute;margin-left:418.1pt;margin-top:175.8pt;width:9.2pt;height:19.25pt;z-index:251700224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group id="_x0000_s1065" style="position:absolute;margin-left:246.5pt;margin-top:198.05pt;width:243.35pt;height:44.35pt;z-index:251699200" coordorigin="6631,8055" coordsize="4867,887">
            <v:roundrect id="_x0000_s1063" style="position:absolute;left:6631;top:8055;width:4867;height:887" arcsize="10923f" filled="f" strokecolor="#3f3151 [1607]"/>
            <v:shape id="_x0000_s1064" type="#_x0000_t202" style="position:absolute;left:6999;top:8188;width:3968;height:661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5E63" w:rsidRPr="00D65E63" w:rsidRDefault="00D65E6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65E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Консультирование и поддержка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ru-RU"/>
        </w:rPr>
        <w:pict>
          <v:shape id="_x0000_s1061" type="#_x0000_t67" style="position:absolute;margin-left:408.9pt;margin-top:102.55pt;width:9.2pt;height:19.25pt;z-index:251694080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62" type="#_x0000_t67" style="position:absolute;margin-left:287.2pt;margin-top:102.55pt;width:9.2pt;height:19.25pt;z-index:251695104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</w:rPr>
        <w:pict>
          <v:shape id="_x0000_s1060" type="#_x0000_t202" style="position:absolute;margin-left:271.9pt;margin-top:126.85pt;width:198.4pt;height:48.95pt;z-index:2516930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65E63" w:rsidRPr="00D65E63" w:rsidRDefault="00D65E63" w:rsidP="00D65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оказания адресной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59" style="position:absolute;margin-left:246.5pt;margin-top:126.85pt;width:243.6pt;height:43.5pt;z-index:251691008" arcsize="10923f" filled="f" strokecolor="#3f3151 [1607]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group id="_x0000_s1057" style="position:absolute;margin-left:257.35pt;margin-top:53.6pt;width:222.15pt;height:48.95pt;z-index:251688960" coordorigin="6848,5166" coordsize="4443,979">
            <v:shape id="_x0000_s1055" type="#_x0000_t202" style="position:absolute;left:7138;top:5166;width:3969;height:979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5E63" w:rsidRPr="00D65E63" w:rsidRDefault="00D65E63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65E63">
                      <w:rPr>
                        <w:rFonts w:ascii="Times New Roman" w:hAnsi="Times New Roman" w:cs="Times New Roman"/>
                        <w:sz w:val="24"/>
                      </w:rPr>
                      <w:t>Разработка образовательных и коррекционных программ</w:t>
                    </w:r>
                  </w:p>
                </w:txbxContent>
              </v:textbox>
            </v:shape>
            <v:roundrect id="_x0000_s1056" style="position:absolute;left:6848;top:5166;width:4443;height:879" arcsize="10923f" filled="f" strokecolor="#3f3151 [1607]"/>
          </v:group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3" type="#_x0000_t67" style="position:absolute;margin-left:133.45pt;margin-top:107.6pt;width:9.2pt;height:19.25pt;z-index:251684864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2" type="#_x0000_t67" style="position:absolute;margin-left:13.2pt;margin-top:107.6pt;width:9.2pt;height:19.25pt;z-index:251683840" fillcolor="#8064a2 [3207]" strokecolor="#7030a0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ru-RU"/>
        </w:rPr>
        <w:pict>
          <v:group id="_x0000_s1051" style="position:absolute;margin-left:-39pt;margin-top:126.85pt;width:240.3pt;height:56.1pt;z-index:251682816" coordorigin="921,6631" coordsize="4806,1122">
            <v:shape id="_x0000_s1049" type="#_x0000_t202" style="position:absolute;left:1373;top:6631;width:3968;height:979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4076F7" w:rsidRPr="004076F7" w:rsidRDefault="004076F7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076F7">
                      <w:rPr>
                        <w:rFonts w:ascii="Times New Roman" w:hAnsi="Times New Roman" w:cs="Times New Roman"/>
                        <w:sz w:val="24"/>
                      </w:rPr>
                      <w:t>Организация разработки образовательных программ</w:t>
                    </w:r>
                  </w:p>
                </w:txbxContent>
              </v:textbox>
            </v:shape>
            <v:roundrect id="_x0000_s1050" style="position:absolute;left:921;top:6631;width:4806;height:1122" arcsize="10923f" filled="f" strokecolor="#3f3151 [1607]"/>
          </v:group>
        </w:pict>
      </w:r>
      <w:r>
        <w:rPr>
          <w:b/>
          <w:noProof/>
          <w:lang w:eastAsia="ru-RU"/>
        </w:rPr>
        <w:pict>
          <v:group id="_x0000_s1047" style="position:absolute;margin-left:-34pt;margin-top:47.3pt;width:235.3pt;height:55.25pt;z-index:251677696" coordorigin="1021,5844" coordsize="4706,1105">
            <v:roundrect id="_x0000_s1037" style="position:absolute;left:1021;top:5844;width:4706;height:1105" arcsize="10923f" strokecolor="#3f3151 [1607]"/>
            <v:shape id="_x0000_s1046" type="#_x0000_t202" style="position:absolute;left:1507;top:5970;width:3968;height:979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4076F7" w:rsidRPr="004076F7" w:rsidRDefault="004076F7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076F7">
                      <w:rPr>
                        <w:rFonts w:ascii="Times New Roman" w:hAnsi="Times New Roman" w:cs="Times New Roman"/>
                        <w:sz w:val="24"/>
                      </w:rPr>
                      <w:t>Создание психолого-педагогических условий</w:t>
                    </w:r>
                  </w:p>
                </w:txbxContent>
              </v:textbox>
            </v:shape>
          </v:group>
        </w:pict>
      </w:r>
    </w:p>
    <w:sectPr w:rsidR="00767ED1" w:rsidRPr="00767ED1" w:rsidSect="00767ED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ED1"/>
    <w:rsid w:val="000924AC"/>
    <w:rsid w:val="004076F7"/>
    <w:rsid w:val="00767ED1"/>
    <w:rsid w:val="008E29C2"/>
    <w:rsid w:val="00906CE3"/>
    <w:rsid w:val="00995246"/>
    <w:rsid w:val="00B65AE7"/>
    <w:rsid w:val="00D65E63"/>
    <w:rsid w:val="00E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819A794"/>
  <w15:docId w15:val="{3BE2D296-CA42-44F2-A746-CFA195E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User</cp:lastModifiedBy>
  <cp:revision>3</cp:revision>
  <dcterms:created xsi:type="dcterms:W3CDTF">2022-10-26T01:07:00Z</dcterms:created>
  <dcterms:modified xsi:type="dcterms:W3CDTF">2022-10-26T09:24:00Z</dcterms:modified>
</cp:coreProperties>
</file>